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69D63" w14:textId="59549D05" w:rsidR="00F15560" w:rsidRDefault="00F15560" w:rsidP="00537FDC">
      <w:pPr>
        <w:spacing w:before="240" w:line="240" w:lineRule="auto"/>
        <w:rPr>
          <w:b/>
          <w:sz w:val="24"/>
          <w:szCs w:val="24"/>
        </w:rPr>
      </w:pPr>
    </w:p>
    <w:p w14:paraId="719B0C7C" w14:textId="4A8CE18B" w:rsidR="00537FDC" w:rsidRPr="00C852AC" w:rsidRDefault="00207D7C" w:rsidP="00537FDC">
      <w:pPr>
        <w:spacing w:before="240" w:line="240" w:lineRule="auto"/>
        <w:rPr>
          <w:b/>
          <w:sz w:val="24"/>
          <w:szCs w:val="24"/>
        </w:rPr>
      </w:pPr>
      <w:r>
        <w:rPr>
          <w:b/>
          <w:sz w:val="24"/>
          <w:szCs w:val="24"/>
        </w:rPr>
        <w:t>V</w:t>
      </w:r>
      <w:r w:rsidR="00B26490">
        <w:rPr>
          <w:b/>
          <w:sz w:val="24"/>
          <w:szCs w:val="24"/>
        </w:rPr>
        <w:t>edlegg 2</w:t>
      </w:r>
      <w:r w:rsidR="0036686F">
        <w:rPr>
          <w:b/>
          <w:sz w:val="24"/>
          <w:szCs w:val="24"/>
        </w:rPr>
        <w:t>.1</w:t>
      </w:r>
    </w:p>
    <w:p w14:paraId="5A0B1130" w14:textId="7F25AF43" w:rsidR="00DA139B" w:rsidRDefault="00B26490" w:rsidP="00537FDC">
      <w:pPr>
        <w:spacing w:before="240" w:line="240" w:lineRule="auto"/>
        <w:rPr>
          <w:b/>
          <w:sz w:val="24"/>
          <w:szCs w:val="24"/>
        </w:rPr>
      </w:pPr>
      <w:r>
        <w:rPr>
          <w:b/>
          <w:sz w:val="24"/>
          <w:szCs w:val="24"/>
        </w:rPr>
        <w:t>Rammeavtalens spesielle</w:t>
      </w:r>
      <w:r w:rsidR="002E55C2" w:rsidRPr="00C852AC">
        <w:rPr>
          <w:b/>
          <w:sz w:val="24"/>
          <w:szCs w:val="24"/>
        </w:rPr>
        <w:t xml:space="preserve"> </w:t>
      </w:r>
      <w:r w:rsidR="0034788B">
        <w:rPr>
          <w:b/>
          <w:sz w:val="24"/>
          <w:szCs w:val="24"/>
        </w:rPr>
        <w:t>bestemmelser</w:t>
      </w:r>
      <w:r w:rsidR="002E55C2" w:rsidRPr="00C852AC">
        <w:rPr>
          <w:b/>
          <w:sz w:val="24"/>
          <w:szCs w:val="24"/>
        </w:rPr>
        <w:t xml:space="preserve"> </w:t>
      </w:r>
    </w:p>
    <w:p w14:paraId="54669F11" w14:textId="77777777" w:rsidR="00C00C84" w:rsidRPr="00C852AC" w:rsidRDefault="00C00C84" w:rsidP="00537FDC">
      <w:pPr>
        <w:spacing w:before="240" w:line="240" w:lineRule="auto"/>
        <w:rPr>
          <w:b/>
          <w:sz w:val="24"/>
          <w:szCs w:val="24"/>
        </w:rPr>
      </w:pPr>
    </w:p>
    <w:p w14:paraId="2A3E835C" w14:textId="3D131B37" w:rsidR="00C06287" w:rsidRDefault="00D143B2" w:rsidP="00C06287">
      <w:pPr>
        <w:pStyle w:val="Overskrift1"/>
        <w:keepNext/>
        <w:keepLines/>
        <w:spacing w:before="360" w:after="120" w:line="240" w:lineRule="auto"/>
        <w:contextualSpacing w:val="0"/>
      </w:pPr>
      <w:bookmarkStart w:id="0" w:name="_Toc59525064"/>
      <w:r>
        <w:t xml:space="preserve">OM </w:t>
      </w:r>
      <w:r w:rsidR="005D3852">
        <w:t>OPPDRAGSGIVER</w:t>
      </w:r>
      <w:bookmarkEnd w:id="0"/>
    </w:p>
    <w:p w14:paraId="557EDFE9" w14:textId="69DC8D66" w:rsidR="00ED5308" w:rsidRPr="00ED5308" w:rsidRDefault="005D3852" w:rsidP="00E74477">
      <w:pPr>
        <w:pStyle w:val="Overskrift2"/>
      </w:pPr>
      <w:bookmarkStart w:id="1" w:name="_Toc59525065"/>
      <w:r>
        <w:t>Generelt</w:t>
      </w:r>
      <w:bookmarkEnd w:id="1"/>
    </w:p>
    <w:p w14:paraId="356BB352" w14:textId="77777777" w:rsidR="009D6C09" w:rsidRDefault="009D6C09" w:rsidP="005D3852">
      <w:pPr>
        <w:rPr>
          <w:szCs w:val="20"/>
        </w:rPr>
      </w:pPr>
      <w:r>
        <w:rPr>
          <w:szCs w:val="20"/>
        </w:rPr>
        <w:t xml:space="preserve">Oppdragsgiver er Staten ved Forsvarsdepartementet ved Forsvarsbygg. </w:t>
      </w:r>
    </w:p>
    <w:p w14:paraId="63293D18" w14:textId="59BFECCF" w:rsidR="005D3852" w:rsidRDefault="005D3852" w:rsidP="005D3852">
      <w:pPr>
        <w:rPr>
          <w:szCs w:val="20"/>
        </w:rPr>
      </w:pPr>
      <w:r w:rsidRPr="005D3852">
        <w:rPr>
          <w:szCs w:val="20"/>
        </w:rPr>
        <w:t>Forsvarsbygg er et statlig forvaltingsorgan underlagt Forsvarsdepartementet</w:t>
      </w:r>
      <w:r w:rsidR="00264388">
        <w:rPr>
          <w:szCs w:val="20"/>
        </w:rPr>
        <w:t xml:space="preserve"> som </w:t>
      </w:r>
      <w:r w:rsidRPr="005D3852">
        <w:rPr>
          <w:szCs w:val="20"/>
        </w:rPr>
        <w:t>utvikler, bygger, drifter og</w:t>
      </w:r>
      <w:r>
        <w:rPr>
          <w:szCs w:val="20"/>
        </w:rPr>
        <w:t xml:space="preserve"> </w:t>
      </w:r>
      <w:r w:rsidRPr="005D3852">
        <w:rPr>
          <w:szCs w:val="20"/>
        </w:rPr>
        <w:t xml:space="preserve">avhender eiendom for forsvarssektoren. I tillegg tilbyr </w:t>
      </w:r>
      <w:r w:rsidR="00264388">
        <w:rPr>
          <w:szCs w:val="20"/>
        </w:rPr>
        <w:t xml:space="preserve">Forsvarsbygg </w:t>
      </w:r>
      <w:r w:rsidRPr="005D3852">
        <w:rPr>
          <w:szCs w:val="20"/>
        </w:rPr>
        <w:t>ekspertkompetanse til andre deler av offentlig</w:t>
      </w:r>
      <w:r>
        <w:rPr>
          <w:szCs w:val="20"/>
        </w:rPr>
        <w:t xml:space="preserve"> </w:t>
      </w:r>
      <w:r w:rsidRPr="005D3852">
        <w:rPr>
          <w:szCs w:val="20"/>
        </w:rPr>
        <w:t xml:space="preserve">sektor innenfor sikring av bygg, kulturminnevern og avhending. </w:t>
      </w:r>
    </w:p>
    <w:p w14:paraId="5502C5F2" w14:textId="5548DDC8" w:rsidR="005D3852" w:rsidRDefault="005D3852" w:rsidP="005D3852">
      <w:pPr>
        <w:rPr>
          <w:szCs w:val="20"/>
        </w:rPr>
      </w:pPr>
      <w:r w:rsidRPr="005D3852">
        <w:rPr>
          <w:szCs w:val="20"/>
        </w:rPr>
        <w:t>E</w:t>
      </w:r>
      <w:r>
        <w:rPr>
          <w:szCs w:val="20"/>
        </w:rPr>
        <w:t xml:space="preserve">iendomsporteføljen </w:t>
      </w:r>
      <w:r w:rsidR="00264388">
        <w:rPr>
          <w:szCs w:val="20"/>
        </w:rPr>
        <w:t>som</w:t>
      </w:r>
      <w:r>
        <w:rPr>
          <w:szCs w:val="20"/>
        </w:rPr>
        <w:t xml:space="preserve"> forvalte</w:t>
      </w:r>
      <w:r w:rsidR="00264388">
        <w:rPr>
          <w:szCs w:val="20"/>
        </w:rPr>
        <w:t>s</w:t>
      </w:r>
      <w:r>
        <w:rPr>
          <w:szCs w:val="20"/>
        </w:rPr>
        <w:t xml:space="preserve"> </w:t>
      </w:r>
      <w:r w:rsidRPr="005D3852">
        <w:rPr>
          <w:szCs w:val="20"/>
        </w:rPr>
        <w:t>inneholder mange av de mest særegne og krevende bygg i landet</w:t>
      </w:r>
      <w:r>
        <w:rPr>
          <w:szCs w:val="20"/>
        </w:rPr>
        <w:t>;</w:t>
      </w:r>
      <w:r w:rsidRPr="005D3852">
        <w:rPr>
          <w:szCs w:val="20"/>
        </w:rPr>
        <w:t xml:space="preserve"> fra de 15 festningene som er tilgjengelig</w:t>
      </w:r>
      <w:r>
        <w:rPr>
          <w:szCs w:val="20"/>
        </w:rPr>
        <w:t xml:space="preserve">e </w:t>
      </w:r>
      <w:r w:rsidRPr="005D3852">
        <w:rPr>
          <w:szCs w:val="20"/>
        </w:rPr>
        <w:t xml:space="preserve">for allmennheten, til militærleirer, skyte- og øvingsfelt og flystasjoner for Forsvaret. </w:t>
      </w:r>
    </w:p>
    <w:p w14:paraId="17B21FF8" w14:textId="3697FCA0" w:rsidR="005D3852" w:rsidRDefault="00264388" w:rsidP="005D3852">
      <w:pPr>
        <w:rPr>
          <w:szCs w:val="20"/>
        </w:rPr>
      </w:pPr>
      <w:r>
        <w:rPr>
          <w:szCs w:val="20"/>
        </w:rPr>
        <w:t>Forsvarsbyggs</w:t>
      </w:r>
      <w:r w:rsidR="005D3852">
        <w:rPr>
          <w:szCs w:val="20"/>
        </w:rPr>
        <w:t xml:space="preserve"> desidert største kunde er Forsvaret, men vi har også andre offentlige og sivile leietakere i våre bygg.</w:t>
      </w:r>
    </w:p>
    <w:p w14:paraId="29DFA7F6" w14:textId="39463241" w:rsidR="005D3852" w:rsidRPr="005D3852" w:rsidRDefault="005D3852" w:rsidP="005D3852">
      <w:pPr>
        <w:rPr>
          <w:szCs w:val="20"/>
        </w:rPr>
      </w:pPr>
      <w:r w:rsidRPr="005D3852">
        <w:rPr>
          <w:szCs w:val="20"/>
        </w:rPr>
        <w:t>Vi har hovedkontor i</w:t>
      </w:r>
      <w:r>
        <w:rPr>
          <w:szCs w:val="20"/>
        </w:rPr>
        <w:t xml:space="preserve"> </w:t>
      </w:r>
      <w:r w:rsidRPr="005D3852">
        <w:rPr>
          <w:szCs w:val="20"/>
        </w:rPr>
        <w:t>Oslo med lokasjoner over hele landet, deriblant Hamar, Harstad, Bergen, Stavanger og Trondheim.</w:t>
      </w:r>
    </w:p>
    <w:p w14:paraId="3B421C4A" w14:textId="5E5C882D" w:rsidR="00C06287" w:rsidRDefault="005D3852" w:rsidP="005D3852">
      <w:pPr>
        <w:rPr>
          <w:szCs w:val="20"/>
        </w:rPr>
      </w:pPr>
      <w:r w:rsidRPr="005D3852">
        <w:rPr>
          <w:szCs w:val="20"/>
        </w:rPr>
        <w:t xml:space="preserve">For mer informasjon om </w:t>
      </w:r>
      <w:r w:rsidR="00207D7C">
        <w:rPr>
          <w:szCs w:val="20"/>
        </w:rPr>
        <w:t>o</w:t>
      </w:r>
      <w:r w:rsidRPr="005D3852">
        <w:rPr>
          <w:szCs w:val="20"/>
        </w:rPr>
        <w:t xml:space="preserve">ppdragsgiver, se vår internettside </w:t>
      </w:r>
      <w:hyperlink r:id="rId11" w:history="1">
        <w:r w:rsidRPr="001F1D3B">
          <w:rPr>
            <w:rStyle w:val="Hyperkobling"/>
            <w:szCs w:val="20"/>
          </w:rPr>
          <w:t>www.forsvarsbygg.no</w:t>
        </w:r>
      </w:hyperlink>
      <w:r w:rsidRPr="005D3852">
        <w:rPr>
          <w:szCs w:val="20"/>
        </w:rPr>
        <w:t>.</w:t>
      </w:r>
    </w:p>
    <w:p w14:paraId="768B179F" w14:textId="29C9F7F1" w:rsidR="00ED5308" w:rsidRDefault="005D3852" w:rsidP="00E74477">
      <w:pPr>
        <w:pStyle w:val="Overskrift2"/>
      </w:pPr>
      <w:bookmarkStart w:id="2" w:name="_Toc59525066"/>
      <w:r>
        <w:t>Organisasjon</w:t>
      </w:r>
      <w:bookmarkEnd w:id="2"/>
    </w:p>
    <w:p w14:paraId="63692CE2" w14:textId="65F0C15E" w:rsidR="005D3852" w:rsidRPr="005D3852" w:rsidRDefault="005D3852" w:rsidP="005D3852">
      <w:r>
        <w:t>Forsvarsbygg består av f</w:t>
      </w:r>
      <w:r w:rsidR="00FB5A1D">
        <w:t>em</w:t>
      </w:r>
      <w:r>
        <w:t xml:space="preserve"> avdelinger i tillegg til direktør med tilhørende stab.</w:t>
      </w:r>
    </w:p>
    <w:p w14:paraId="26964E1D" w14:textId="279B1A2D" w:rsidR="00DA139B" w:rsidRDefault="00FB5A1D" w:rsidP="001B6496">
      <w:pPr>
        <w:rPr>
          <w:noProof/>
          <w:lang w:eastAsia="nb-NO"/>
        </w:rPr>
      </w:pPr>
      <w:r>
        <w:rPr>
          <w:noProof/>
        </w:rPr>
        <w:drawing>
          <wp:inline distT="0" distB="0" distL="0" distR="0" wp14:anchorId="0447F18A" wp14:editId="3C8E7CE3">
            <wp:extent cx="5760720" cy="1384300"/>
            <wp:effectExtent l="0" t="0" r="0" b="6350"/>
            <wp:docPr id="1683446209" name="Bilde 1" descr="Et bilde som inneholder tekst, line, skjermbilde, diagram&#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446209" name="Bilde 1" descr="Et bilde som inneholder tekst, line, skjermbilde, diagram&#10;&#10;KI-generert innhold kan være feil."/>
                    <pic:cNvPicPr/>
                  </pic:nvPicPr>
                  <pic:blipFill>
                    <a:blip r:embed="rId12"/>
                    <a:stretch>
                      <a:fillRect/>
                    </a:stretch>
                  </pic:blipFill>
                  <pic:spPr>
                    <a:xfrm>
                      <a:off x="0" y="0"/>
                      <a:ext cx="5760720" cy="1384300"/>
                    </a:xfrm>
                    <a:prstGeom prst="rect">
                      <a:avLst/>
                    </a:prstGeom>
                  </pic:spPr>
                </pic:pic>
              </a:graphicData>
            </a:graphic>
          </wp:inline>
        </w:drawing>
      </w:r>
    </w:p>
    <w:p w14:paraId="4E4F48B4" w14:textId="7E31EF85" w:rsidR="000B018D" w:rsidRDefault="000B018D" w:rsidP="000B018D">
      <w:pPr>
        <w:pStyle w:val="Overskrift2"/>
      </w:pPr>
      <w:bookmarkStart w:id="3" w:name="_Toc59525067"/>
      <w:r>
        <w:t>Andre oppdragsgivere omfattet av rammeavtalen</w:t>
      </w:r>
      <w:bookmarkEnd w:id="3"/>
    </w:p>
    <w:p w14:paraId="2854851C" w14:textId="77777777" w:rsidR="004B25C0" w:rsidRPr="005F1E28" w:rsidRDefault="004B25C0" w:rsidP="004B25C0">
      <w:pPr>
        <w:rPr>
          <w:rFonts w:cs="Arial"/>
          <w:color w:val="000000"/>
          <w:shd w:val="clear" w:color="auto" w:fill="FFFFFF"/>
        </w:rPr>
      </w:pPr>
      <w:r w:rsidRPr="005F1E28">
        <w:rPr>
          <w:rFonts w:cs="Arial"/>
          <w:color w:val="000000"/>
          <w:shd w:val="clear" w:color="auto" w:fill="FFFFFF"/>
        </w:rPr>
        <w:t>Ved øvelser</w:t>
      </w:r>
      <w:r>
        <w:rPr>
          <w:rFonts w:cs="Arial"/>
          <w:color w:val="000000"/>
          <w:shd w:val="clear" w:color="auto" w:fill="FFFFFF"/>
        </w:rPr>
        <w:t xml:space="preserve"> og spesielle behov, kan også </w:t>
      </w:r>
      <w:r w:rsidRPr="00373EA0">
        <w:rPr>
          <w:rFonts w:cs="Arial"/>
          <w:color w:val="000000"/>
          <w:shd w:val="clear" w:color="auto" w:fill="FFFFFF"/>
        </w:rPr>
        <w:t>Forsvaret</w:t>
      </w:r>
      <w:r w:rsidRPr="005F1E28">
        <w:rPr>
          <w:rFonts w:cs="Arial"/>
          <w:color w:val="000000"/>
          <w:shd w:val="clear" w:color="auto" w:fill="FFFFFF"/>
        </w:rPr>
        <w:t xml:space="preserve"> </w:t>
      </w:r>
      <w:r>
        <w:rPr>
          <w:rFonts w:cs="Arial"/>
          <w:color w:val="000000"/>
          <w:shd w:val="clear" w:color="auto" w:fill="FFFFFF"/>
        </w:rPr>
        <w:t xml:space="preserve">utføre avrop på denne avtalen.  </w:t>
      </w:r>
    </w:p>
    <w:p w14:paraId="4D8358E4" w14:textId="77777777" w:rsidR="004B25C0" w:rsidRDefault="004B25C0" w:rsidP="004B25C0">
      <w:pPr>
        <w:rPr>
          <w:rFonts w:cs="Arial"/>
          <w:color w:val="000000"/>
          <w:shd w:val="clear" w:color="auto" w:fill="FFFFFF"/>
        </w:rPr>
      </w:pPr>
      <w:r>
        <w:t>Rammeavtalen kan også benyttes av andre deler av forsvarssektoren, dvs. enhver avdeling som inngår i eller er underlagt Det kongelige forsvarsdepartement, og som forvalter og drifter egen bygningsmasse.</w:t>
      </w:r>
      <w:r>
        <w:rPr>
          <w:rFonts w:cs="Arial"/>
          <w:color w:val="000000"/>
          <w:shd w:val="clear" w:color="auto" w:fill="FFFFFF"/>
        </w:rPr>
        <w:t xml:space="preserve"> </w:t>
      </w:r>
    </w:p>
    <w:p w14:paraId="5CBEBA8D" w14:textId="0F3501DA" w:rsidR="00207D7C" w:rsidRPr="00207D7C" w:rsidRDefault="004B25C0" w:rsidP="004B25C0">
      <w:r w:rsidRPr="008A35B2">
        <w:t>Volumet</w:t>
      </w:r>
      <w:r>
        <w:t xml:space="preserve"> til Forsvaret samt andre deler av forsvarssektoren (</w:t>
      </w:r>
      <w:proofErr w:type="spellStart"/>
      <w:r>
        <w:t>ref</w:t>
      </w:r>
      <w:proofErr w:type="spellEnd"/>
      <w:r>
        <w:t xml:space="preserve"> definisjon over) er medtatt i forventet volum oppgitt i konkurransegrunnlaget.</w:t>
      </w:r>
    </w:p>
    <w:p w14:paraId="2D2656FC" w14:textId="77777777" w:rsidR="000B018D" w:rsidRDefault="000B018D" w:rsidP="001B6496"/>
    <w:p w14:paraId="6FD1B8FE" w14:textId="77777777" w:rsidR="005F496A" w:rsidRDefault="005F496A" w:rsidP="001B6496"/>
    <w:p w14:paraId="10DA251F" w14:textId="1C2BED19" w:rsidR="00E74477" w:rsidRDefault="00C24FD1" w:rsidP="005B0CB2">
      <w:pPr>
        <w:pStyle w:val="Overskrift1"/>
        <w:spacing w:before="240"/>
      </w:pPr>
      <w:bookmarkStart w:id="4" w:name="_Toc59525068"/>
      <w:r>
        <w:t>RAMMEAVTALENS OMFANG</w:t>
      </w:r>
      <w:bookmarkEnd w:id="4"/>
    </w:p>
    <w:p w14:paraId="25D26387" w14:textId="7546F2FC" w:rsidR="004B006A" w:rsidRDefault="004B006A" w:rsidP="004B006A">
      <w:pPr>
        <w:pStyle w:val="Overskrift2"/>
        <w:ind w:left="578" w:hanging="578"/>
      </w:pPr>
      <w:bookmarkStart w:id="5" w:name="_Toc59525069"/>
      <w:r w:rsidRPr="00570F05">
        <w:t>Rammeavtalens formål</w:t>
      </w:r>
      <w:bookmarkEnd w:id="5"/>
    </w:p>
    <w:p w14:paraId="1C80787F" w14:textId="252FF84D" w:rsidR="00C24FD1" w:rsidRPr="00570F05" w:rsidRDefault="002E0D45" w:rsidP="004B006A">
      <w:r>
        <w:t>Se konkurransegrunnlagets</w:t>
      </w:r>
      <w:r w:rsidR="001170C9">
        <w:t xml:space="preserve"> </w:t>
      </w:r>
      <w:r>
        <w:t>V</w:t>
      </w:r>
      <w:r w:rsidR="00C24FD1" w:rsidRPr="00B37989">
        <w:t xml:space="preserve">edlegg </w:t>
      </w:r>
      <w:r w:rsidR="001170C9">
        <w:t>7</w:t>
      </w:r>
      <w:r w:rsidR="00C24FD1" w:rsidRPr="00B37989">
        <w:t xml:space="preserve"> Faglig oppdragsbeskrivelse</w:t>
      </w:r>
      <w:r w:rsidR="00C24FD1">
        <w:t xml:space="preserve"> for detaljer om rammeavtalen</w:t>
      </w:r>
      <w:r w:rsidR="00C441AE">
        <w:t>s formål.</w:t>
      </w:r>
      <w:r w:rsidR="00C24FD1">
        <w:t xml:space="preserve"> </w:t>
      </w:r>
    </w:p>
    <w:p w14:paraId="5E487C6D" w14:textId="192F74AB" w:rsidR="004B006A" w:rsidRDefault="004B006A" w:rsidP="004B006A">
      <w:pPr>
        <w:pStyle w:val="Overskrift2"/>
      </w:pPr>
      <w:bookmarkStart w:id="6" w:name="_Toc59525070"/>
      <w:proofErr w:type="gramStart"/>
      <w:r>
        <w:t>Rammeavtalens geografisk virkeområde</w:t>
      </w:r>
      <w:bookmarkEnd w:id="6"/>
      <w:proofErr w:type="gramEnd"/>
    </w:p>
    <w:p w14:paraId="6539A0BB" w14:textId="3E8E6F8F" w:rsidR="004B006A" w:rsidRDefault="004B006A" w:rsidP="00A1619F">
      <w:r>
        <w:t xml:space="preserve">Denne rammeavtalen </w:t>
      </w:r>
      <w:r w:rsidR="00B26490">
        <w:t>er kunngjort</w:t>
      </w:r>
      <w:r>
        <w:t xml:space="preserve"> for</w:t>
      </w:r>
      <w:r w:rsidR="00617ED7">
        <w:t xml:space="preserve"> oppdrag som utføres i</w:t>
      </w:r>
      <w:r w:rsidR="001D770D">
        <w:t xml:space="preserve"> f</w:t>
      </w:r>
      <w:r>
        <w:t>ølgende geografiske område</w:t>
      </w:r>
      <w:r w:rsidR="00A1619F">
        <w:t xml:space="preserve">: </w:t>
      </w:r>
      <w:r w:rsidR="001D770D">
        <w:br/>
      </w:r>
      <w:r w:rsidR="001D3C64">
        <w:t>Harstad og omegn</w:t>
      </w:r>
      <w:r w:rsidR="0026606B">
        <w:t xml:space="preserve">, ref. kart </w:t>
      </w:r>
      <w:r w:rsidR="00730560">
        <w:t xml:space="preserve">og lokasjonsoversikt </w:t>
      </w:r>
      <w:r w:rsidR="0026606B">
        <w:t>under</w:t>
      </w:r>
      <w:r w:rsidR="00730560">
        <w:t>.</w:t>
      </w:r>
    </w:p>
    <w:p w14:paraId="6CFD4433" w14:textId="77777777" w:rsidR="00373EB8" w:rsidRDefault="00373EB8" w:rsidP="00A1619F"/>
    <w:p w14:paraId="4B3FD8FE" w14:textId="61EE9315" w:rsidR="00373EB8" w:rsidRDefault="001D770D" w:rsidP="00A1619F">
      <w:r w:rsidRPr="001D770D">
        <w:rPr>
          <w:noProof/>
        </w:rPr>
        <w:drawing>
          <wp:inline distT="0" distB="0" distL="0" distR="0" wp14:anchorId="188D674B" wp14:editId="1D32FCA8">
            <wp:extent cx="3040083" cy="3205605"/>
            <wp:effectExtent l="0" t="0" r="8255" b="0"/>
            <wp:docPr id="1227180361" name="Bilde 1" descr="Et bilde som inneholder tekst, kart, atlas&#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180361" name="Bilde 1" descr="Et bilde som inneholder tekst, kart, atlas&#10;&#10;KI-generert innhold kan være feil."/>
                    <pic:cNvPicPr/>
                  </pic:nvPicPr>
                  <pic:blipFill>
                    <a:blip r:embed="rId13"/>
                    <a:stretch>
                      <a:fillRect/>
                    </a:stretch>
                  </pic:blipFill>
                  <pic:spPr>
                    <a:xfrm>
                      <a:off x="0" y="0"/>
                      <a:ext cx="3060033" cy="3226641"/>
                    </a:xfrm>
                    <a:prstGeom prst="rect">
                      <a:avLst/>
                    </a:prstGeom>
                  </pic:spPr>
                </pic:pic>
              </a:graphicData>
            </a:graphic>
          </wp:inline>
        </w:drawing>
      </w:r>
    </w:p>
    <w:p w14:paraId="40837C52" w14:textId="7D0DDDBB" w:rsidR="00373EB8" w:rsidRDefault="00373EB8" w:rsidP="00A1619F"/>
    <w:tbl>
      <w:tblPr>
        <w:tblStyle w:val="Tabellrutenett"/>
        <w:tblW w:w="0" w:type="auto"/>
        <w:tblLook w:val="04A0" w:firstRow="1" w:lastRow="0" w:firstColumn="1" w:lastColumn="0" w:noHBand="0" w:noVBand="1"/>
      </w:tblPr>
      <w:tblGrid>
        <w:gridCol w:w="4531"/>
        <w:gridCol w:w="4531"/>
      </w:tblGrid>
      <w:tr w:rsidR="00E33171" w14:paraId="66D7C23A" w14:textId="77777777" w:rsidTr="00E33171">
        <w:tc>
          <w:tcPr>
            <w:tcW w:w="4531" w:type="dxa"/>
          </w:tcPr>
          <w:p w14:paraId="22E37F84" w14:textId="73BDAA70" w:rsidR="00E33171" w:rsidRPr="00E33171" w:rsidRDefault="00E33171" w:rsidP="00A1619F">
            <w:pPr>
              <w:rPr>
                <w:b/>
                <w:bCs/>
              </w:rPr>
            </w:pPr>
            <w:r w:rsidRPr="00E33171">
              <w:rPr>
                <w:b/>
                <w:bCs/>
              </w:rPr>
              <w:t>Lokasjon</w:t>
            </w:r>
          </w:p>
        </w:tc>
        <w:tc>
          <w:tcPr>
            <w:tcW w:w="4531" w:type="dxa"/>
          </w:tcPr>
          <w:p w14:paraId="0C9FBB0E" w14:textId="3AD26871" w:rsidR="00E33171" w:rsidRPr="00E33171" w:rsidRDefault="00E33171" w:rsidP="00A1619F">
            <w:pPr>
              <w:rPr>
                <w:b/>
                <w:bCs/>
              </w:rPr>
            </w:pPr>
            <w:r w:rsidRPr="00E33171">
              <w:rPr>
                <w:b/>
                <w:bCs/>
              </w:rPr>
              <w:t>Kommune</w:t>
            </w:r>
          </w:p>
        </w:tc>
      </w:tr>
      <w:tr w:rsidR="00E33171" w14:paraId="6024479B" w14:textId="77777777" w:rsidTr="00E33171">
        <w:tc>
          <w:tcPr>
            <w:tcW w:w="4531" w:type="dxa"/>
          </w:tcPr>
          <w:p w14:paraId="7E432979" w14:textId="043497AC" w:rsidR="00E33171" w:rsidRDefault="00E33171" w:rsidP="00A1619F">
            <w:r>
              <w:t>Sørlia</w:t>
            </w:r>
          </w:p>
        </w:tc>
        <w:tc>
          <w:tcPr>
            <w:tcW w:w="4531" w:type="dxa"/>
          </w:tcPr>
          <w:p w14:paraId="719AF134" w14:textId="6E4D225C" w:rsidR="00E33171" w:rsidRDefault="00E33171" w:rsidP="00A1619F">
            <w:r>
              <w:t>Harstad</w:t>
            </w:r>
          </w:p>
        </w:tc>
      </w:tr>
      <w:tr w:rsidR="00E33171" w14:paraId="702F3180" w14:textId="77777777" w:rsidTr="00E33171">
        <w:tc>
          <w:tcPr>
            <w:tcW w:w="4531" w:type="dxa"/>
          </w:tcPr>
          <w:p w14:paraId="6ADBFEEA" w14:textId="0248CCC3" w:rsidR="00E33171" w:rsidRDefault="00AB7495" w:rsidP="00A1619F">
            <w:r>
              <w:t xml:space="preserve">Trondenes </w:t>
            </w:r>
          </w:p>
        </w:tc>
        <w:tc>
          <w:tcPr>
            <w:tcW w:w="4531" w:type="dxa"/>
          </w:tcPr>
          <w:p w14:paraId="14CF4FA5" w14:textId="7D865D1F" w:rsidR="00E33171" w:rsidRDefault="00AB7495" w:rsidP="00A1619F">
            <w:r>
              <w:t>Harstad</w:t>
            </w:r>
          </w:p>
        </w:tc>
      </w:tr>
      <w:tr w:rsidR="00E33171" w14:paraId="049AA3AB" w14:textId="77777777" w:rsidTr="00E33171">
        <w:tc>
          <w:tcPr>
            <w:tcW w:w="4531" w:type="dxa"/>
          </w:tcPr>
          <w:p w14:paraId="5D8ADD0E" w14:textId="482D7150" w:rsidR="00E33171" w:rsidRDefault="00AB7495" w:rsidP="00A1619F">
            <w:r>
              <w:t>Harstad garnisonsområde</w:t>
            </w:r>
            <w:r w:rsidR="00755E6E">
              <w:t xml:space="preserve">/ Harstad </w:t>
            </w:r>
            <w:r w:rsidR="00433C09">
              <w:t>syd</w:t>
            </w:r>
          </w:p>
        </w:tc>
        <w:tc>
          <w:tcPr>
            <w:tcW w:w="4531" w:type="dxa"/>
          </w:tcPr>
          <w:p w14:paraId="334F4F1C" w14:textId="1A3EF32F" w:rsidR="00E33171" w:rsidRDefault="00AB7495" w:rsidP="00A1619F">
            <w:r>
              <w:t>Harstad</w:t>
            </w:r>
          </w:p>
        </w:tc>
      </w:tr>
      <w:tr w:rsidR="00E33171" w14:paraId="7E1B2729" w14:textId="77777777" w:rsidTr="00E33171">
        <w:tc>
          <w:tcPr>
            <w:tcW w:w="4531" w:type="dxa"/>
          </w:tcPr>
          <w:p w14:paraId="5C116376" w14:textId="644701D7" w:rsidR="00E33171" w:rsidRDefault="00E860CD" w:rsidP="00A1619F">
            <w:r>
              <w:t xml:space="preserve">Evenes </w:t>
            </w:r>
            <w:r w:rsidR="00B343E2">
              <w:t>flystasjon</w:t>
            </w:r>
            <w:r w:rsidR="00433C09">
              <w:t xml:space="preserve">/ </w:t>
            </w:r>
            <w:proofErr w:type="spellStart"/>
            <w:r w:rsidR="00433C09">
              <w:t>Osmarka</w:t>
            </w:r>
            <w:proofErr w:type="spellEnd"/>
          </w:p>
        </w:tc>
        <w:tc>
          <w:tcPr>
            <w:tcW w:w="4531" w:type="dxa"/>
          </w:tcPr>
          <w:p w14:paraId="222199EF" w14:textId="6A7651E7" w:rsidR="00E33171" w:rsidRDefault="00E860CD" w:rsidP="00A1619F">
            <w:r>
              <w:t>Evenes</w:t>
            </w:r>
          </w:p>
        </w:tc>
      </w:tr>
      <w:tr w:rsidR="00E860CD" w14:paraId="63A8C206" w14:textId="77777777" w:rsidTr="00E33171">
        <w:tc>
          <w:tcPr>
            <w:tcW w:w="4531" w:type="dxa"/>
          </w:tcPr>
          <w:p w14:paraId="1D51A23F" w14:textId="4AF1EF02" w:rsidR="00E860CD" w:rsidRDefault="00E860CD" w:rsidP="00A1619F">
            <w:r>
              <w:t>Skoddeberg</w:t>
            </w:r>
          </w:p>
        </w:tc>
        <w:tc>
          <w:tcPr>
            <w:tcW w:w="4531" w:type="dxa"/>
          </w:tcPr>
          <w:p w14:paraId="5FCA0182" w14:textId="4A056AAA" w:rsidR="00E860CD" w:rsidRDefault="00E860CD" w:rsidP="00A1619F">
            <w:r>
              <w:t>Evenes</w:t>
            </w:r>
          </w:p>
        </w:tc>
      </w:tr>
      <w:tr w:rsidR="00E860CD" w14:paraId="3C65B089" w14:textId="77777777" w:rsidTr="00E33171">
        <w:tc>
          <w:tcPr>
            <w:tcW w:w="4531" w:type="dxa"/>
          </w:tcPr>
          <w:p w14:paraId="600674BA" w14:textId="706C0539" w:rsidR="00E860CD" w:rsidRDefault="00F27863" w:rsidP="00A1619F">
            <w:r>
              <w:t>Ramsund, inkl. Ramnes</w:t>
            </w:r>
          </w:p>
        </w:tc>
        <w:tc>
          <w:tcPr>
            <w:tcW w:w="4531" w:type="dxa"/>
          </w:tcPr>
          <w:p w14:paraId="72B8F396" w14:textId="750A0BF8" w:rsidR="00E860CD" w:rsidRDefault="00F27863" w:rsidP="00A1619F">
            <w:r>
              <w:t>Tjeldsund</w:t>
            </w:r>
          </w:p>
        </w:tc>
      </w:tr>
      <w:tr w:rsidR="00F27863" w14:paraId="7CE1A03A" w14:textId="77777777" w:rsidTr="00E33171">
        <w:tc>
          <w:tcPr>
            <w:tcW w:w="4531" w:type="dxa"/>
          </w:tcPr>
          <w:p w14:paraId="016E5298" w14:textId="223FC9BC" w:rsidR="00F27863" w:rsidRDefault="00043410" w:rsidP="00A1619F">
            <w:r>
              <w:t>Bjerkvik/Elvegårdsmoen</w:t>
            </w:r>
          </w:p>
        </w:tc>
        <w:tc>
          <w:tcPr>
            <w:tcW w:w="4531" w:type="dxa"/>
          </w:tcPr>
          <w:p w14:paraId="00634F30" w14:textId="3C8B9F55" w:rsidR="00F27863" w:rsidRDefault="00043410" w:rsidP="00A1619F">
            <w:r>
              <w:t>Narvik</w:t>
            </w:r>
          </w:p>
        </w:tc>
      </w:tr>
    </w:tbl>
    <w:p w14:paraId="6ABA4BAD" w14:textId="77777777" w:rsidR="001D3C64" w:rsidRDefault="001D3C64" w:rsidP="00A1619F">
      <w:pPr>
        <w:rPr>
          <w:i/>
        </w:rPr>
      </w:pPr>
    </w:p>
    <w:p w14:paraId="69EC3DD3" w14:textId="073363F1" w:rsidR="00E74477" w:rsidRPr="00E74477" w:rsidRDefault="00E74477" w:rsidP="00E74477">
      <w:pPr>
        <w:pStyle w:val="Overskrift2"/>
      </w:pPr>
      <w:bookmarkStart w:id="7" w:name="_Toc59525071"/>
      <w:r>
        <w:t>Rammeavtaletype</w:t>
      </w:r>
      <w:bookmarkEnd w:id="7"/>
      <w:r>
        <w:t xml:space="preserve"> </w:t>
      </w:r>
    </w:p>
    <w:p w14:paraId="65003C5E" w14:textId="0B6D334B" w:rsidR="00E74477" w:rsidRDefault="00E74477" w:rsidP="008A103A">
      <w:r>
        <w:t xml:space="preserve">Rammeavtale med </w:t>
      </w:r>
      <w:proofErr w:type="spellStart"/>
      <w:r>
        <w:t>èn</w:t>
      </w:r>
      <w:proofErr w:type="spellEnd"/>
      <w:r>
        <w:t xml:space="preserve"> leverandør</w:t>
      </w:r>
      <w:r w:rsidR="008A103A">
        <w:t>.</w:t>
      </w:r>
    </w:p>
    <w:p w14:paraId="776715B3" w14:textId="77777777" w:rsidR="00BF316F" w:rsidRDefault="00BF316F" w:rsidP="008A103A"/>
    <w:p w14:paraId="7526361A" w14:textId="2CDD6C2D" w:rsidR="005C702F" w:rsidRDefault="002F459C" w:rsidP="005C702F">
      <w:pPr>
        <w:pStyle w:val="Overskrift2"/>
      </w:pPr>
      <w:bookmarkStart w:id="8" w:name="_Toc59525072"/>
      <w:r>
        <w:t>Rammeavtalens verdi</w:t>
      </w:r>
      <w:bookmarkEnd w:id="8"/>
    </w:p>
    <w:p w14:paraId="4E08C236" w14:textId="4F26F6F5" w:rsidR="0093436B" w:rsidRDefault="0093436B" w:rsidP="005C702F">
      <w:r>
        <w:t xml:space="preserve">Rammeavtalens </w:t>
      </w:r>
      <w:r w:rsidR="00207D7C">
        <w:t>kunngjorte</w:t>
      </w:r>
      <w:r>
        <w:t xml:space="preserve"> verdi er ca. </w:t>
      </w:r>
      <w:r w:rsidR="6504B390" w:rsidRPr="518E3901">
        <w:rPr>
          <w:i/>
          <w:iCs/>
        </w:rPr>
        <w:t>2</w:t>
      </w:r>
      <w:r w:rsidR="52636956" w:rsidRPr="518E3901">
        <w:rPr>
          <w:i/>
          <w:iCs/>
        </w:rPr>
        <w:t>1.6</w:t>
      </w:r>
      <w:r w:rsidR="6504B390" w:rsidRPr="518E3901">
        <w:rPr>
          <w:i/>
          <w:iCs/>
        </w:rPr>
        <w:t xml:space="preserve">00.000 </w:t>
      </w:r>
      <w:r>
        <w:t>N</w:t>
      </w:r>
      <w:r w:rsidR="00930C76">
        <w:t>OK eks</w:t>
      </w:r>
      <w:r w:rsidR="00EE100B">
        <w:t>kl</w:t>
      </w:r>
      <w:r w:rsidR="00930C76">
        <w:t>. mva</w:t>
      </w:r>
      <w:r w:rsidR="002F459C">
        <w:t>.</w:t>
      </w:r>
      <w:r w:rsidR="00930C76">
        <w:t xml:space="preserve"> </w:t>
      </w:r>
    </w:p>
    <w:tbl>
      <w:tblPr>
        <w:tblStyle w:val="Tabellrutenett"/>
        <w:tblW w:w="0" w:type="auto"/>
        <w:tblLook w:val="04A0" w:firstRow="1" w:lastRow="0" w:firstColumn="1" w:lastColumn="0" w:noHBand="0" w:noVBand="1"/>
      </w:tblPr>
      <w:tblGrid>
        <w:gridCol w:w="2263"/>
        <w:gridCol w:w="2410"/>
        <w:gridCol w:w="3127"/>
      </w:tblGrid>
      <w:tr w:rsidR="00EF1F24" w14:paraId="776E4812" w14:textId="77777777" w:rsidTr="518E3901">
        <w:trPr>
          <w:trHeight w:val="364"/>
        </w:trPr>
        <w:tc>
          <w:tcPr>
            <w:tcW w:w="2263" w:type="dxa"/>
          </w:tcPr>
          <w:p w14:paraId="4CEB1FD9" w14:textId="266258CD" w:rsidR="00EF1F24" w:rsidRPr="00EF1226" w:rsidRDefault="00EF1F24" w:rsidP="2DA50210">
            <w:pPr>
              <w:rPr>
                <w:b/>
                <w:bCs/>
              </w:rPr>
            </w:pPr>
            <w:r w:rsidRPr="2DA50210">
              <w:rPr>
                <w:b/>
                <w:bCs/>
              </w:rPr>
              <w:lastRenderedPageBreak/>
              <w:t>Forventet verdi pr år</w:t>
            </w:r>
            <w:r w:rsidR="69645235" w:rsidRPr="2DA50210">
              <w:rPr>
                <w:b/>
                <w:bCs/>
              </w:rPr>
              <w:t xml:space="preserve"> eks</w:t>
            </w:r>
            <w:r w:rsidR="438DAA4B" w:rsidRPr="2DA50210">
              <w:rPr>
                <w:b/>
                <w:bCs/>
              </w:rPr>
              <w:t>.</w:t>
            </w:r>
            <w:r w:rsidR="69645235" w:rsidRPr="2DA50210">
              <w:rPr>
                <w:b/>
                <w:bCs/>
              </w:rPr>
              <w:t xml:space="preserve"> </w:t>
            </w:r>
            <w:r w:rsidR="7F6AE37E" w:rsidRPr="2DA50210">
              <w:rPr>
                <w:b/>
                <w:bCs/>
              </w:rPr>
              <w:t>m</w:t>
            </w:r>
            <w:r w:rsidR="69645235" w:rsidRPr="2DA50210">
              <w:rPr>
                <w:b/>
                <w:bCs/>
              </w:rPr>
              <w:t>va</w:t>
            </w:r>
            <w:r w:rsidR="08FAEED1" w:rsidRPr="2DA50210">
              <w:rPr>
                <w:b/>
                <w:bCs/>
              </w:rPr>
              <w:t>.</w:t>
            </w:r>
          </w:p>
        </w:tc>
        <w:tc>
          <w:tcPr>
            <w:tcW w:w="2410" w:type="dxa"/>
          </w:tcPr>
          <w:p w14:paraId="73319A07" w14:textId="11F2D6EE" w:rsidR="00EF1F24" w:rsidRPr="00EF1226" w:rsidRDefault="00C85694" w:rsidP="2DA50210">
            <w:pPr>
              <w:rPr>
                <w:b/>
                <w:bCs/>
              </w:rPr>
            </w:pPr>
            <w:r w:rsidRPr="2DA50210">
              <w:rPr>
                <w:b/>
                <w:bCs/>
              </w:rPr>
              <w:t>Forventet verdi i løpet av 5 år</w:t>
            </w:r>
            <w:r w:rsidR="610ED3F6" w:rsidRPr="2DA50210">
              <w:rPr>
                <w:b/>
                <w:bCs/>
              </w:rPr>
              <w:t xml:space="preserve"> eks. mva. </w:t>
            </w:r>
          </w:p>
        </w:tc>
        <w:tc>
          <w:tcPr>
            <w:tcW w:w="3127" w:type="dxa"/>
          </w:tcPr>
          <w:p w14:paraId="50EEE259" w14:textId="30B109C1" w:rsidR="00EF1F24" w:rsidRDefault="00EF1F24" w:rsidP="2DA50210">
            <w:pPr>
              <w:rPr>
                <w:b/>
                <w:bCs/>
              </w:rPr>
            </w:pPr>
            <w:r w:rsidRPr="2DA50210">
              <w:rPr>
                <w:b/>
                <w:bCs/>
              </w:rPr>
              <w:t>Maksimal verdi i løpet av 5 år</w:t>
            </w:r>
            <w:r w:rsidR="2FB4CB91" w:rsidRPr="2DA50210">
              <w:rPr>
                <w:b/>
                <w:bCs/>
              </w:rPr>
              <w:t xml:space="preserve"> eks. </w:t>
            </w:r>
            <w:proofErr w:type="spellStart"/>
            <w:r w:rsidR="2FB4CB91" w:rsidRPr="2DA50210">
              <w:rPr>
                <w:b/>
                <w:bCs/>
              </w:rPr>
              <w:t>mva</w:t>
            </w:r>
            <w:proofErr w:type="spellEnd"/>
            <w:r w:rsidRPr="2DA50210">
              <w:rPr>
                <w:b/>
                <w:bCs/>
              </w:rPr>
              <w:t xml:space="preserve"> (tak)</w:t>
            </w:r>
          </w:p>
        </w:tc>
      </w:tr>
      <w:tr w:rsidR="00EF1F24" w14:paraId="2BF572FC" w14:textId="77777777" w:rsidTr="518E3901">
        <w:tc>
          <w:tcPr>
            <w:tcW w:w="2263" w:type="dxa"/>
          </w:tcPr>
          <w:p w14:paraId="2B380886" w14:textId="74D74954" w:rsidR="00EF1F24" w:rsidRPr="0097684F" w:rsidRDefault="6EB10871" w:rsidP="009E12AB">
            <w:r>
              <w:t>3.080</w:t>
            </w:r>
            <w:r w:rsidR="3282000F">
              <w:t>.000</w:t>
            </w:r>
            <w:r w:rsidR="3282000F">
              <w:br/>
            </w:r>
          </w:p>
        </w:tc>
        <w:tc>
          <w:tcPr>
            <w:tcW w:w="2410" w:type="dxa"/>
          </w:tcPr>
          <w:p w14:paraId="1E403EC4" w14:textId="7547A791" w:rsidR="00EF1F24" w:rsidRPr="0097684F" w:rsidRDefault="3205B383" w:rsidP="00C85694">
            <w:r>
              <w:t>1</w:t>
            </w:r>
            <w:r w:rsidR="499A3F54">
              <w:t>5.4</w:t>
            </w:r>
            <w:r>
              <w:t>00.000</w:t>
            </w:r>
          </w:p>
        </w:tc>
        <w:tc>
          <w:tcPr>
            <w:tcW w:w="3127" w:type="dxa"/>
          </w:tcPr>
          <w:p w14:paraId="21B4B0F5" w14:textId="23008F78" w:rsidR="00EF1F24" w:rsidRPr="0097684F" w:rsidRDefault="3205B383" w:rsidP="009E12AB">
            <w:r>
              <w:t>2</w:t>
            </w:r>
            <w:r w:rsidR="61D1B072">
              <w:t>1.6</w:t>
            </w:r>
            <w:r>
              <w:t>00.000</w:t>
            </w:r>
          </w:p>
        </w:tc>
      </w:tr>
    </w:tbl>
    <w:p w14:paraId="7669566C" w14:textId="77777777" w:rsidR="00913D34" w:rsidRPr="0040550C" w:rsidRDefault="00913D34" w:rsidP="00913D34">
      <w:r>
        <w:t>Maksimal verdi er</w:t>
      </w:r>
      <w:r w:rsidRPr="00C0329E">
        <w:t xml:space="preserve"> øvre tak, jf. EU-domstolens avgjørelse i C-216/17.</w:t>
      </w:r>
    </w:p>
    <w:p w14:paraId="2D38ADCA" w14:textId="7EE708AB" w:rsidR="00621F5C" w:rsidRPr="00D81852" w:rsidRDefault="001E0261" w:rsidP="005C702F">
      <w:r>
        <w:t>Oppgitte tall er kun ment som et estimat på forventet volum i kommende avtaleperiode og kan bli både lavere og høyere. Det vil av flere årsaker være usikkerhet knyttet til framtidig volum over denne rammeavtalen. Det er signalisert økt aktivitet/vekst de neste</w:t>
      </w:r>
      <w:r w:rsidR="7DCFF0E2">
        <w:t xml:space="preserve"> </w:t>
      </w:r>
      <w:r w:rsidR="59354E2B">
        <w:t>å</w:t>
      </w:r>
      <w:r>
        <w:t>rene. Oppdragsgiver forplikter seg ikke til å ta ut estimert volum.</w:t>
      </w:r>
    </w:p>
    <w:p w14:paraId="3A8C06B5" w14:textId="74ABF64E" w:rsidR="0011697A" w:rsidRPr="00C24E6B" w:rsidRDefault="00D143B2" w:rsidP="005B0CB2">
      <w:pPr>
        <w:pStyle w:val="Overskrift1"/>
        <w:spacing w:before="240"/>
      </w:pPr>
      <w:bookmarkStart w:id="9" w:name="_Toc59525073"/>
      <w:r>
        <w:t>BRUKERE AV RAMMEAVTALEN</w:t>
      </w:r>
      <w:bookmarkEnd w:id="9"/>
      <w:r w:rsidR="0018299D">
        <w:t xml:space="preserve"> </w:t>
      </w:r>
    </w:p>
    <w:p w14:paraId="410A0FCB" w14:textId="598DB3D9" w:rsidR="00BA5396" w:rsidRPr="009A76A7" w:rsidRDefault="00BA5396" w:rsidP="00BA5396">
      <w:pPr>
        <w:autoSpaceDE w:val="0"/>
        <w:autoSpaceDN w:val="0"/>
        <w:adjustRightInd w:val="0"/>
        <w:spacing w:after="120"/>
        <w:rPr>
          <w:rFonts w:cs="Arial"/>
          <w:color w:val="000000"/>
          <w:shd w:val="clear" w:color="auto" w:fill="FFFFFF"/>
        </w:rPr>
      </w:pPr>
      <w:r w:rsidRPr="009A76A7">
        <w:rPr>
          <w:rFonts w:cs="Arial"/>
          <w:color w:val="000000"/>
          <w:shd w:val="clear" w:color="auto" w:fill="FFFFFF"/>
        </w:rPr>
        <w:t>Brukere vil i all hovedsak være ansatte i</w:t>
      </w:r>
      <w:r w:rsidRPr="006B3272">
        <w:rPr>
          <w:rFonts w:cs="Arial"/>
          <w:b/>
          <w:color w:val="000000"/>
          <w:shd w:val="clear" w:color="auto" w:fill="FFFFFF"/>
        </w:rPr>
        <w:t xml:space="preserve"> </w:t>
      </w:r>
      <w:r w:rsidRPr="006B3272">
        <w:rPr>
          <w:rFonts w:cs="Arial"/>
          <w:color w:val="000000"/>
          <w:shd w:val="clear" w:color="auto" w:fill="FFFFFF"/>
        </w:rPr>
        <w:t>Forsvarsbygg eiendomsforvaltning (EF)</w:t>
      </w:r>
      <w:r>
        <w:rPr>
          <w:rFonts w:cs="Arial"/>
          <w:color w:val="000000"/>
          <w:shd w:val="clear" w:color="auto" w:fill="FFFFFF"/>
        </w:rPr>
        <w:t xml:space="preserve">. </w:t>
      </w:r>
      <w:r w:rsidRPr="00463E70">
        <w:rPr>
          <w:rFonts w:cs="Arial"/>
          <w:color w:val="000000" w:themeColor="text1"/>
          <w:shd w:val="clear" w:color="auto" w:fill="FFFFFF"/>
        </w:rPr>
        <w:t>Avdelingen har blant annet ansvaret for forvaltning, drift og vedlikehold av forsvarssektorens eiendom</w:t>
      </w:r>
      <w:r w:rsidRPr="009A76A7">
        <w:rPr>
          <w:rFonts w:cs="Arial"/>
          <w:color w:val="000000"/>
          <w:shd w:val="clear" w:color="auto" w:fill="FFFFFF"/>
        </w:rPr>
        <w:t xml:space="preserve">, bygg og anlegg. </w:t>
      </w:r>
    </w:p>
    <w:p w14:paraId="6C251AE3" w14:textId="4DCC58DA" w:rsidR="00A744A4" w:rsidRPr="00A744A4" w:rsidRDefault="0018299D" w:rsidP="00703498">
      <w:r>
        <w:t xml:space="preserve">Alle avdelinger i Forsvarsbygg kan benytte avtalen innenfor det geografiske virkeområdet angitt over. </w:t>
      </w:r>
      <w:r w:rsidR="00A744A4">
        <w:br/>
        <w:t xml:space="preserve">Se også pkt. 1.3 </w:t>
      </w:r>
      <w:proofErr w:type="gramStart"/>
      <w:r w:rsidR="00A744A4">
        <w:t>vedrørende</w:t>
      </w:r>
      <w:proofErr w:type="gramEnd"/>
      <w:r w:rsidR="00A744A4">
        <w:t xml:space="preserve"> andre oppdragsgivere.</w:t>
      </w:r>
    </w:p>
    <w:p w14:paraId="53A1C010" w14:textId="2F018EB4" w:rsidR="0019164C" w:rsidRDefault="0019164C" w:rsidP="00C24E6B">
      <w:pPr>
        <w:pStyle w:val="Overskrift1"/>
        <w:keepNext/>
        <w:keepLines/>
        <w:spacing w:before="360" w:after="120" w:line="240" w:lineRule="auto"/>
        <w:contextualSpacing w:val="0"/>
      </w:pPr>
      <w:bookmarkStart w:id="10" w:name="_Toc59525074"/>
      <w:r>
        <w:t>RAMMEAVTALENS OPPSTART OG VARIGHET</w:t>
      </w:r>
      <w:bookmarkEnd w:id="10"/>
    </w:p>
    <w:p w14:paraId="43781396" w14:textId="508D89DA" w:rsidR="004E13B3" w:rsidRDefault="00701391" w:rsidP="004E13B3">
      <w:pPr>
        <w:pStyle w:val="Overskrift2"/>
      </w:pPr>
      <w:bookmarkStart w:id="11" w:name="_Toc59525075"/>
      <w:r>
        <w:t>Antatt o</w:t>
      </w:r>
      <w:r w:rsidR="00D56CEC">
        <w:t>ppstartdato</w:t>
      </w:r>
      <w:bookmarkEnd w:id="11"/>
    </w:p>
    <w:p w14:paraId="1A7E6F1E" w14:textId="01A7731A" w:rsidR="008D0F71" w:rsidRDefault="008D0F71" w:rsidP="00A52FCB">
      <w:r>
        <w:t>Forsvarsbygg har i dag en rammeavtale som har</w:t>
      </w:r>
      <w:r w:rsidR="00131B3D">
        <w:t xml:space="preserve"> </w:t>
      </w:r>
      <w:r>
        <w:t xml:space="preserve">varighet til </w:t>
      </w:r>
      <w:r w:rsidR="00131B3D">
        <w:t>31.10.2026 og kan prolongeres ytterligere ett år.</w:t>
      </w:r>
      <w:r w:rsidR="003E1552">
        <w:t xml:space="preserve"> Denne rammeavtalen vil trolig utløpe </w:t>
      </w:r>
      <w:r w:rsidR="0094416D">
        <w:t xml:space="preserve">høsten 2026 </w:t>
      </w:r>
      <w:r w:rsidR="003E1552">
        <w:t xml:space="preserve">på grunn av at maks </w:t>
      </w:r>
      <w:r w:rsidR="008D2537">
        <w:t>verdi oppnås før avtalens opphørstidspunkt.</w:t>
      </w:r>
    </w:p>
    <w:p w14:paraId="7F90145E" w14:textId="4786A5BD" w:rsidR="009B60A1" w:rsidRDefault="00D56CEC" w:rsidP="00A52FCB">
      <w:pPr>
        <w:rPr>
          <w:i/>
        </w:rPr>
      </w:pPr>
      <w:r>
        <w:t>Oppstartdato</w:t>
      </w:r>
      <w:r w:rsidR="009B60A1">
        <w:t xml:space="preserve"> </w:t>
      </w:r>
      <w:r w:rsidR="00625B74">
        <w:t>vil</w:t>
      </w:r>
      <w:r w:rsidR="009B60A1">
        <w:t xml:space="preserve"> være </w:t>
      </w:r>
      <w:r w:rsidR="00A0373C" w:rsidRPr="00204C8F">
        <w:t>når nåværende rammeavtale utløper (</w:t>
      </w:r>
      <w:r w:rsidR="001E1943" w:rsidRPr="00204C8F">
        <w:t xml:space="preserve">enten </w:t>
      </w:r>
      <w:r w:rsidR="008B47C8" w:rsidRPr="00204C8F">
        <w:t xml:space="preserve">på grunn av oppbrukt </w:t>
      </w:r>
      <w:r w:rsidR="00625B74" w:rsidRPr="00204C8F">
        <w:t>v</w:t>
      </w:r>
      <w:r w:rsidR="008B47C8" w:rsidRPr="00204C8F">
        <w:t>erdi</w:t>
      </w:r>
      <w:r w:rsidR="00625B74" w:rsidRPr="00204C8F">
        <w:t xml:space="preserve"> </w:t>
      </w:r>
      <w:r w:rsidR="008B47C8" w:rsidRPr="00204C8F">
        <w:t xml:space="preserve">eller </w:t>
      </w:r>
      <w:r w:rsidR="001E1943" w:rsidRPr="00204C8F">
        <w:t>på grunn av opphørsdato</w:t>
      </w:r>
      <w:r w:rsidR="00625B74" w:rsidRPr="00204C8F">
        <w:t>)</w:t>
      </w:r>
      <w:r w:rsidR="00264185" w:rsidRPr="00204C8F">
        <w:t>.</w:t>
      </w:r>
    </w:p>
    <w:p w14:paraId="0FD0B9F2" w14:textId="77B031D3" w:rsidR="00701391" w:rsidRPr="00701391" w:rsidRDefault="009644CB" w:rsidP="00A52FCB">
      <w:r>
        <w:t>O</w:t>
      </w:r>
      <w:r w:rsidR="004A1612">
        <w:t>ppstartdato</w:t>
      </w:r>
      <w:r w:rsidR="00701391">
        <w:t xml:space="preserve"> vil bli angitt på forsiden av rammeavtalen.</w:t>
      </w:r>
    </w:p>
    <w:p w14:paraId="315F5E8A" w14:textId="4F6E91ED" w:rsidR="004E13B3" w:rsidRDefault="004E13B3" w:rsidP="004E13B3">
      <w:pPr>
        <w:pStyle w:val="Overskrift2"/>
      </w:pPr>
      <w:bookmarkStart w:id="12" w:name="_Toc59525076"/>
      <w:r>
        <w:t>Varighet og forlengelse</w:t>
      </w:r>
      <w:bookmarkEnd w:id="12"/>
    </w:p>
    <w:p w14:paraId="59D1D7AE" w14:textId="07CF727E" w:rsidR="004E13B3" w:rsidRDefault="00A52FCB" w:rsidP="00A52FCB">
      <w:r>
        <w:t>Rammeavtalen ha</w:t>
      </w:r>
      <w:r w:rsidR="00132053">
        <w:t>r</w:t>
      </w:r>
      <w:r>
        <w:t xml:space="preserve"> en varighet på 2 (to) år. </w:t>
      </w:r>
    </w:p>
    <w:p w14:paraId="272C01AA" w14:textId="2A08753D" w:rsidR="00A52FCB" w:rsidRDefault="00A52FCB" w:rsidP="00A52FCB">
      <w:r>
        <w:t>Oppdragsgiver kan forlenge avtalen i inntil 1 (ett) + 1 (ett) år</w:t>
      </w:r>
      <w:r w:rsidR="000F7610">
        <w:t xml:space="preserve"> + 1 (ett) år</w:t>
      </w:r>
      <w:r>
        <w:t xml:space="preserve">, maksimalt </w:t>
      </w:r>
      <w:r w:rsidR="000F7610">
        <w:t>5</w:t>
      </w:r>
      <w:r>
        <w:t xml:space="preserve"> </w:t>
      </w:r>
      <w:r w:rsidR="00857B19">
        <w:t>(f</w:t>
      </w:r>
      <w:r w:rsidR="000F7610">
        <w:t>em</w:t>
      </w:r>
      <w:r w:rsidR="00857B19">
        <w:t xml:space="preserve">) </w:t>
      </w:r>
      <w:r>
        <w:t>år fra</w:t>
      </w:r>
      <w:r w:rsidR="004A1612">
        <w:t xml:space="preserve"> faktisk</w:t>
      </w:r>
      <w:r>
        <w:t xml:space="preserve"> </w:t>
      </w:r>
      <w:r w:rsidR="004A1612">
        <w:t>oppstartdato</w:t>
      </w:r>
      <w:r>
        <w:t xml:space="preserve">. </w:t>
      </w:r>
    </w:p>
    <w:p w14:paraId="342E98F6" w14:textId="2D2F8EBA" w:rsidR="00873D48" w:rsidRDefault="00873D48" w:rsidP="00873D48">
      <w:r>
        <w:t>Rammeavtale kunngjøres for 5 år på grunn av behov for sikkerhetsklarering og en forventet lang klareringsperiode i oppstartsfasen hos Forsvarets sikkerhetsavdeling for det personell som ikke er sikkerhetsklarert</w:t>
      </w:r>
      <w:r w:rsidR="00B73F32">
        <w:t xml:space="preserve">. </w:t>
      </w:r>
      <w:r>
        <w:t xml:space="preserve">Brukerne av rammeavtalen har behov for sikkerhet og stabilitet i kontraktgjennomføringen, og det innebærer sikkerhetsklarert personell som kan utføre arbeidet i en reell fireårs periode. Valg av varighet er hjemlet i </w:t>
      </w:r>
      <w:r w:rsidR="00E72D0B">
        <w:t xml:space="preserve">forskrift om offentlige anskaffelser </w:t>
      </w:r>
      <w:sdt>
        <w:sdtPr>
          <w:id w:val="-360748144"/>
          <w:placeholder>
            <w:docPart w:val="DefaultPlaceholder_-1854013438"/>
          </w:placeholder>
          <w:showingPlcHdr/>
          <w:comboBox>
            <w:listItem w:value="Velg et element."/>
            <w:listItem w:displayText="§ 11-1 fjerde ledd" w:value="§ 11-1 fjerde ledd"/>
            <w:listItem w:displayText="§ 26-1 fjerde ledd" w:value="§ 26-1 fjerde ledd"/>
          </w:comboBox>
        </w:sdtPr>
        <w:sdtEndPr/>
        <w:sdtContent>
          <w:r w:rsidR="00E72D0B" w:rsidRPr="001573A7">
            <w:rPr>
              <w:rStyle w:val="Plassholdertekst"/>
            </w:rPr>
            <w:t>Velg et element.</w:t>
          </w:r>
        </w:sdtContent>
      </w:sdt>
      <w:r>
        <w:t>.</w:t>
      </w:r>
    </w:p>
    <w:p w14:paraId="7BAD8847" w14:textId="77777777" w:rsidR="001D384F" w:rsidRDefault="001D384F" w:rsidP="00A52FCB"/>
    <w:p w14:paraId="507BDA01" w14:textId="375579EC" w:rsidR="002D75AF" w:rsidRDefault="002D75AF" w:rsidP="002D75AF">
      <w:pPr>
        <w:pStyle w:val="Overskrift1"/>
      </w:pPr>
      <w:bookmarkStart w:id="13" w:name="_Toc59525077"/>
      <w:r>
        <w:t>AVROP</w:t>
      </w:r>
      <w:bookmarkEnd w:id="13"/>
      <w:r w:rsidR="004A1612">
        <w:t>SMEKANISME</w:t>
      </w:r>
    </w:p>
    <w:p w14:paraId="5C947FE2" w14:textId="5D5A58DB" w:rsidR="00AC705E" w:rsidRDefault="00AC705E" w:rsidP="00AC705E">
      <w:r>
        <w:t>For denne rammeavtalen gjelder følgende avropsmekanisme:</w:t>
      </w:r>
    </w:p>
    <w:p w14:paraId="024B8C13" w14:textId="71635F67" w:rsidR="00AC705E" w:rsidRPr="00E24A98" w:rsidRDefault="00AC705E" w:rsidP="00E24A98">
      <w:pPr>
        <w:pStyle w:val="Overskrift2"/>
      </w:pPr>
      <w:r w:rsidRPr="00E24A98">
        <w:t>Direkteavrop</w:t>
      </w:r>
    </w:p>
    <w:p w14:paraId="75A20584" w14:textId="77777777" w:rsidR="00E053E9" w:rsidRDefault="00E053E9" w:rsidP="00E053E9">
      <w:r>
        <w:t xml:space="preserve">Avrop skal utføres av en autorisert person hos Oppdragsgiver. </w:t>
      </w:r>
    </w:p>
    <w:p w14:paraId="63BA9D59" w14:textId="77777777" w:rsidR="00E053E9" w:rsidRDefault="00E053E9" w:rsidP="00E053E9">
      <w:r>
        <w:t xml:space="preserve">Avrop skal skje med skriftlig henvendelse til leverandøren. Avropet skal inneholde en detaljert oppdragsbeskrivelse. </w:t>
      </w:r>
    </w:p>
    <w:p w14:paraId="09335E0A" w14:textId="77777777" w:rsidR="00E053E9" w:rsidRDefault="00E053E9" w:rsidP="00E053E9">
      <w:r>
        <w:t xml:space="preserve">I enkelte hastetilfeller kan avrop skje over telefon. Ved slike tilfeller, skal Oppdragsgiver bekrefte avropet skriftlig før utsendelse av faktura. </w:t>
      </w:r>
    </w:p>
    <w:p w14:paraId="6F6E4D8D" w14:textId="77777777" w:rsidR="00E053E9" w:rsidRDefault="00E053E9" w:rsidP="00F844F6"/>
    <w:p w14:paraId="57C77B75" w14:textId="77777777" w:rsidR="00037733" w:rsidRPr="005053CC" w:rsidRDefault="00037733" w:rsidP="005053CC">
      <w:pPr>
        <w:rPr>
          <w:rFonts w:eastAsia="Calibri" w:cs="Times New Roman"/>
        </w:rPr>
      </w:pPr>
    </w:p>
    <w:p w14:paraId="451FF0A9" w14:textId="352B1E04" w:rsidR="001C357D" w:rsidRDefault="00481DD9" w:rsidP="00481DD9">
      <w:pPr>
        <w:pStyle w:val="Overskrift1"/>
      </w:pPr>
      <w:bookmarkStart w:id="14" w:name="_Toc59525080"/>
      <w:r>
        <w:t>VILKÅR FOR AVROP</w:t>
      </w:r>
      <w:bookmarkEnd w:id="14"/>
    </w:p>
    <w:p w14:paraId="142AE143" w14:textId="77777777" w:rsidR="00F71AF9" w:rsidRDefault="00F71AF9" w:rsidP="00F71AF9">
      <w:pPr>
        <w:spacing w:after="0"/>
      </w:pPr>
      <w:r>
        <w:t xml:space="preserve">Avrop skal gjennomføres i henhold til de vilkår som </w:t>
      </w:r>
      <w:proofErr w:type="gramStart"/>
      <w:r>
        <w:t>fremgår</w:t>
      </w:r>
      <w:proofErr w:type="gramEnd"/>
      <w:r>
        <w:t xml:space="preserve"> av rammeavtalen, herunder de særskilte vilkår som er gjort gjeldende for avrop, se vedlegg 3. Dersom rammeavtalen åpner for at avrop kan gjøres etter flere ulike sett av kontraktsvilkår skal oppdragsgiver ved avropet angi vilkårene som legges til grunn. Kontraktsvilkår for [angi kontraktsvilkår] skal gjelde dersom ikke annet er spesifisert.</w:t>
      </w:r>
    </w:p>
    <w:p w14:paraId="4C107E30" w14:textId="77777777" w:rsidR="00F71AF9" w:rsidRDefault="00F71AF9" w:rsidP="00F71AF9">
      <w:pPr>
        <w:spacing w:after="0"/>
      </w:pPr>
    </w:p>
    <w:p w14:paraId="57BEA996" w14:textId="2FC5CFC7" w:rsidR="00A6372B" w:rsidRDefault="00F71AF9" w:rsidP="00F71AF9">
      <w:pPr>
        <w:spacing w:after="0"/>
      </w:pPr>
      <w:r>
        <w:t>Dersom leverandøren i forbindelse med et avrop fremmer tilbud til oppdragsgiver som medfører vilkår som er mindre gunstig for oppdragsgiver enn hva som følger av rammeavtalen, utgjør dette mislighold av rammeavtalen. Med mindre leverandøren i sitt tilbud uttrykkelig har påpekt at vilkårene avviker fra rammeavtalen, kan vilkårene heller ikke påberopes av leverandøren ved gjennomføring av avropet.</w:t>
      </w:r>
    </w:p>
    <w:p w14:paraId="15CB262F" w14:textId="77777777" w:rsidR="00F15560" w:rsidRDefault="00F15560" w:rsidP="00F71AF9">
      <w:pPr>
        <w:spacing w:after="0"/>
      </w:pPr>
    </w:p>
    <w:p w14:paraId="2698EC9F" w14:textId="1223963B" w:rsidR="00EC4919" w:rsidRDefault="00EC4919" w:rsidP="00963604">
      <w:pPr>
        <w:pStyle w:val="Overskrift1"/>
        <w:spacing w:before="240"/>
      </w:pPr>
      <w:bookmarkStart w:id="15" w:name="_Toc59525083"/>
      <w:bookmarkStart w:id="16" w:name="_Toc423601666"/>
      <w:r>
        <w:t>PRISBESTEMMELSER</w:t>
      </w:r>
      <w:bookmarkEnd w:id="15"/>
    </w:p>
    <w:p w14:paraId="198748A1" w14:textId="60E5BB63" w:rsidR="00EC4919" w:rsidRPr="001A6353" w:rsidRDefault="00EC4919" w:rsidP="00F23C64">
      <w:pPr>
        <w:pStyle w:val="Overskrift2"/>
        <w:ind w:left="578" w:hanging="578"/>
      </w:pPr>
      <w:bookmarkStart w:id="17" w:name="_Toc59525084"/>
      <w:r w:rsidRPr="001A6353">
        <w:t>Prisendringer</w:t>
      </w:r>
      <w:bookmarkEnd w:id="17"/>
    </w:p>
    <w:p w14:paraId="5EB00A8B" w14:textId="77777777" w:rsidR="00553762" w:rsidRPr="007F4F35" w:rsidRDefault="00553762" w:rsidP="00553762">
      <w:bookmarkStart w:id="18" w:name="_Toc59525085"/>
      <w:r w:rsidRPr="007F4F35">
        <w:t>Alle priser tilbudt i rammeavtalen kan kreves indeksregulert av hver av partene.</w:t>
      </w:r>
    </w:p>
    <w:p w14:paraId="22916FA8" w14:textId="3EB133FB" w:rsidR="00553762" w:rsidRDefault="00553762" w:rsidP="00553762">
      <w:r w:rsidRPr="007F4F35">
        <w:t xml:space="preserve">Regulering av prisene kan tidligst kreves </w:t>
      </w:r>
      <w:r>
        <w:t xml:space="preserve">når </w:t>
      </w:r>
      <w:r w:rsidR="00055C39">
        <w:t>12</w:t>
      </w:r>
      <w:r w:rsidRPr="007F4F35">
        <w:t xml:space="preserve"> måneder har passert regnet fra dato for tilbudsfrist, og deretter hver </w:t>
      </w:r>
      <w:r w:rsidR="00055C39">
        <w:t>6</w:t>
      </w:r>
      <w:r w:rsidRPr="007F4F35">
        <w:t>. måned i avtaleperioden. Justeringen skjer med utgangspunkt i indekstallet for den måneden</w:t>
      </w:r>
      <w:r>
        <w:t xml:space="preserve"> tilbudsfristen utløp i</w:t>
      </w:r>
      <w:r w:rsidRPr="007F4F35">
        <w:t xml:space="preserve">. </w:t>
      </w:r>
    </w:p>
    <w:p w14:paraId="40754EDB" w14:textId="77777777" w:rsidR="00553762" w:rsidRPr="0094462A" w:rsidRDefault="00553762" w:rsidP="00553762">
      <w:r w:rsidRPr="0094462A">
        <w:t>Reguleres etter KPI:</w:t>
      </w:r>
      <w:r w:rsidRPr="0094462A">
        <w:br/>
        <w:t>Prisskjemaets del 2; pris kr pr tonn inkl</w:t>
      </w:r>
      <w:r>
        <w:t>.</w:t>
      </w:r>
      <w:r w:rsidRPr="0094462A">
        <w:t xml:space="preserve"> sluttbehandlingsavgift</w:t>
      </w:r>
      <w:r w:rsidRPr="0094462A">
        <w:br/>
        <w:t>Prisskjemaets del 3; timepriser</w:t>
      </w:r>
      <w:r>
        <w:t>, rapporter samt elektronisk avfallsdeklarering.</w:t>
      </w:r>
    </w:p>
    <w:p w14:paraId="6F5F04B1" w14:textId="0C842EE9" w:rsidR="00553762" w:rsidRPr="0094462A" w:rsidRDefault="00553762" w:rsidP="00553762">
      <w:r>
        <w:t xml:space="preserve">Reguleres </w:t>
      </w:r>
      <w:r w:rsidRPr="0094462A">
        <w:t xml:space="preserve">etter </w:t>
      </w:r>
      <w:r>
        <w:t xml:space="preserve">12535 </w:t>
      </w:r>
      <w:r w:rsidRPr="0094462A">
        <w:t xml:space="preserve">totalkostnadsindeks for </w:t>
      </w:r>
      <w:r w:rsidR="000D7C91">
        <w:t xml:space="preserve">vare- og </w:t>
      </w:r>
      <w:r w:rsidRPr="0094462A">
        <w:t>lastebiltransport</w:t>
      </w:r>
      <w:r>
        <w:t>:</w:t>
      </w:r>
      <w:r>
        <w:br/>
        <w:t>Prisskjemaets del I; oppmøtepris</w:t>
      </w:r>
      <w:r>
        <w:br/>
        <w:t>Prisskjemaets del 3; utrykningskostnad</w:t>
      </w:r>
    </w:p>
    <w:p w14:paraId="65C23FB2" w14:textId="77777777" w:rsidR="00F15560" w:rsidRDefault="00F15560" w:rsidP="00F15560">
      <w:r>
        <w:t>Krav om indeksregulering får bare virkning for avrop inngått senere enn ti dager etter at kravet er mottatt av oppdragsgiver.</w:t>
      </w:r>
    </w:p>
    <w:p w14:paraId="3C6B74D5" w14:textId="77777777" w:rsidR="00AE2001" w:rsidRPr="001A6353" w:rsidRDefault="00AE2001" w:rsidP="00AE2001">
      <w:r w:rsidRPr="00E9188F">
        <w:t>Kravet skal være skriftlig og inneholde gjeldende og ny pris.</w:t>
      </w:r>
      <w:r>
        <w:br/>
      </w:r>
      <w:r w:rsidRPr="007F4F35">
        <w:t xml:space="preserve">Ved prisregulering skal parten som krever regulering sende oppdatert prisliste og dokumentasjon (skjermbilde) fra SSB (Statistisk sentralbyrå) til den annen part. </w:t>
      </w:r>
      <w:r w:rsidRPr="002213E3">
        <w:t xml:space="preserve"> </w:t>
      </w:r>
    </w:p>
    <w:p w14:paraId="016DD4FE" w14:textId="77777777" w:rsidR="00AE2001" w:rsidRDefault="00AE2001" w:rsidP="00AE2001">
      <w:r w:rsidRPr="001A6353">
        <w:t>Justering av prisene i avrop skal skje i samsvar med kontraktbestemmelsene for avropet</w:t>
      </w:r>
      <w:r>
        <w:t>.</w:t>
      </w:r>
    </w:p>
    <w:p w14:paraId="6D90BDEE" w14:textId="77777777" w:rsidR="00AE2001" w:rsidRDefault="00AE2001" w:rsidP="00AE2001">
      <w:pPr>
        <w:spacing w:after="120"/>
      </w:pPr>
      <w:r w:rsidRPr="007F4F35">
        <w:t xml:space="preserve">Alle offentlige kostnader som for eksempel deklarasjonskostander etc. kan justeres i henhold til dokumentert økning. Justering får betydning for faktura som ikke er sendt når krav fremsettes. </w:t>
      </w:r>
    </w:p>
    <w:p w14:paraId="64D3535D" w14:textId="77777777" w:rsidR="00AE2001" w:rsidRPr="007F4F35" w:rsidRDefault="00AE2001" w:rsidP="00AE2001">
      <w:r w:rsidRPr="007F4F35">
        <w:t>Krav fra leverandør må sendes til Forsvarsbyggs representant for denne kontrakten. Oppdragsgiver må ved krav om reduksjon av priser sende krav til leverandørens representant for denne kontrakten.</w:t>
      </w:r>
    </w:p>
    <w:p w14:paraId="6E0B23DB" w14:textId="1A31FE90" w:rsidR="00AE2001" w:rsidRPr="001A6353" w:rsidRDefault="00AE2001" w:rsidP="00AE2001">
      <w:r w:rsidRPr="007F4F35">
        <w:t>For større prosjekter eller spesielle leveranser kan oppgitte priser fravikes ved at leverandøren bes om å gi særskilt pristilbud før en tar stilling til om avrop skal gjøres.</w:t>
      </w:r>
    </w:p>
    <w:p w14:paraId="632040B9" w14:textId="03815C7A" w:rsidR="00EC4919" w:rsidRPr="00EC4919" w:rsidRDefault="00EC4919" w:rsidP="00F23C64">
      <w:pPr>
        <w:pStyle w:val="Overskrift2"/>
        <w:ind w:left="578" w:hanging="578"/>
      </w:pPr>
      <w:r w:rsidRPr="00EC4919">
        <w:t>Oppdatering av tilb</w:t>
      </w:r>
      <w:r>
        <w:t>u</w:t>
      </w:r>
      <w:r w:rsidRPr="00EC4919">
        <w:t>dte tjenester</w:t>
      </w:r>
      <w:bookmarkEnd w:id="18"/>
    </w:p>
    <w:p w14:paraId="6EFA180E" w14:textId="6C7CA3C4" w:rsidR="00EC4919" w:rsidRDefault="00EC4919" w:rsidP="00EC4919">
      <w:r>
        <w:t>Partene kan bli enige om endringer i rammeavtalens sortiment så lenge dette er innenfor rammeavtalens formål</w:t>
      </w:r>
      <w:r w:rsidR="00F23C64">
        <w:t xml:space="preserve"> og relative priser.</w:t>
      </w:r>
      <w:r>
        <w:t xml:space="preserve"> </w:t>
      </w:r>
    </w:p>
    <w:p w14:paraId="1233EA30" w14:textId="1C5409DC" w:rsidR="00F23C64" w:rsidRDefault="00F23C64" w:rsidP="00EC4919">
      <w:r>
        <w:t>Endringer i rammeavtalens sortiment og prisliste skal reguleres i en endringsavtale.</w:t>
      </w:r>
    </w:p>
    <w:p w14:paraId="3A485A99" w14:textId="5AF5EAAF" w:rsidR="00E4358B" w:rsidRDefault="00E4358B" w:rsidP="00E4358B"/>
    <w:bookmarkEnd w:id="16"/>
    <w:p w14:paraId="1587AD80" w14:textId="77777777" w:rsidR="00B26490" w:rsidRDefault="00B26490" w:rsidP="00B26490">
      <w:pPr>
        <w:pStyle w:val="Overskrift1"/>
      </w:pPr>
      <w:r>
        <w:t>MØTER OG OPPFØLGING AV RAMMEAVTALEN</w:t>
      </w:r>
    </w:p>
    <w:p w14:paraId="69233EC5" w14:textId="77777777" w:rsidR="0055618E" w:rsidRPr="005654AE" w:rsidRDefault="0055618E" w:rsidP="0055618E">
      <w:pPr>
        <w:spacing w:after="120"/>
      </w:pPr>
      <w:r w:rsidRPr="005654AE">
        <w:lastRenderedPageBreak/>
        <w:t xml:space="preserve">Det </w:t>
      </w:r>
      <w:r>
        <w:t>avholdes minimum et årlig fysisk driftsmøte mellom L</w:t>
      </w:r>
      <w:r w:rsidRPr="005654AE">
        <w:t xml:space="preserve">everandør og </w:t>
      </w:r>
      <w:r>
        <w:t xml:space="preserve">Oppdragsgiver lokalt. Disse møtene avholdes i Oppdragsgivers lokaler innenfor avtalens geografiske virkeområde. </w:t>
      </w:r>
    </w:p>
    <w:p w14:paraId="082BF13F" w14:textId="77777777" w:rsidR="0055618E" w:rsidRDefault="0055618E" w:rsidP="0055618E">
      <w:pPr>
        <w:spacing w:after="120"/>
      </w:pPr>
      <w:r>
        <w:t xml:space="preserve">Det må også tas høyde for minimum </w:t>
      </w:r>
      <w:r w:rsidRPr="005654AE">
        <w:t>årlige møter for evaluering av rammeavtalen med</w:t>
      </w:r>
      <w:r>
        <w:t xml:space="preserve"> oppdragsgivers avtaleforvalter</w:t>
      </w:r>
      <w:r w:rsidRPr="005654AE">
        <w:t xml:space="preserve">. </w:t>
      </w:r>
    </w:p>
    <w:p w14:paraId="18D2C406" w14:textId="77777777" w:rsidR="0055618E" w:rsidRDefault="0055618E" w:rsidP="0055618E">
      <w:pPr>
        <w:spacing w:after="120"/>
      </w:pPr>
      <w:r w:rsidRPr="005654AE">
        <w:t xml:space="preserve">Frekvens på møtene avhenger </w:t>
      </w:r>
      <w:r>
        <w:t xml:space="preserve">ellers </w:t>
      </w:r>
      <w:r w:rsidRPr="005654AE">
        <w:t xml:space="preserve">av antallet leveranser, deres omfang og kompleksitet. </w:t>
      </w:r>
      <w:r>
        <w:br/>
      </w:r>
      <w:r w:rsidRPr="005654AE">
        <w:t>Kostnader til</w:t>
      </w:r>
      <w:r>
        <w:t xml:space="preserve"> møter skal innkalkuleres i de priser som er oppgitt i prisskjema.</w:t>
      </w:r>
    </w:p>
    <w:p w14:paraId="68B6CE41" w14:textId="77777777" w:rsidR="0055618E" w:rsidRDefault="0055618E" w:rsidP="0055618E">
      <w:pPr>
        <w:spacing w:after="120"/>
      </w:pPr>
      <w:r>
        <w:t>Digitale møter avholdes der dette anses mer hensiktsmessig enn fysiske møter.</w:t>
      </w:r>
    </w:p>
    <w:p w14:paraId="58A32104" w14:textId="77777777" w:rsidR="00B26490" w:rsidRDefault="00B26490" w:rsidP="00B26490"/>
    <w:p w14:paraId="5B1FDF25" w14:textId="5DA2C683" w:rsidR="00486EEB" w:rsidRDefault="00486EEB" w:rsidP="00486EEB">
      <w:pPr>
        <w:pStyle w:val="Overskrift1"/>
      </w:pPr>
      <w:r>
        <w:t>KLIMA OG MILJØ</w:t>
      </w:r>
    </w:p>
    <w:p w14:paraId="22C5EC79" w14:textId="77777777" w:rsidR="00486EEB" w:rsidRDefault="00486EEB" w:rsidP="00486EEB">
      <w:pPr>
        <w:pStyle w:val="Overskrift2"/>
      </w:pPr>
      <w:r w:rsidRPr="00933A2E">
        <w:t xml:space="preserve">Krav til klima- og miljøforpliktelser </w:t>
      </w:r>
    </w:p>
    <w:p w14:paraId="1E0DA9F0" w14:textId="77777777" w:rsidR="00486EEB" w:rsidRPr="00933A2E" w:rsidRDefault="00486EEB" w:rsidP="00486EEB">
      <w:pPr>
        <w:pStyle w:val="Overskrift3"/>
      </w:pPr>
      <w:r>
        <w:t xml:space="preserve"> </w:t>
      </w:r>
      <w:r w:rsidRPr="00933A2E">
        <w:t>Rapportering og kontroll</w:t>
      </w:r>
    </w:p>
    <w:p w14:paraId="0D3D16B6" w14:textId="7073B379" w:rsidR="00486EEB" w:rsidRPr="00933A2E" w:rsidRDefault="00486EEB" w:rsidP="00486EEB">
      <w:pPr>
        <w:rPr>
          <w:rFonts w:cs="Arial"/>
          <w:szCs w:val="20"/>
        </w:rPr>
      </w:pPr>
      <w:r w:rsidRPr="00933A2E">
        <w:rPr>
          <w:rFonts w:cs="Arial"/>
          <w:szCs w:val="20"/>
        </w:rPr>
        <w:t>Leverandøren skal uoppfordret, hvert år, redegjøre for status på klima- og miljøtiltakene. Frist for rapportering er innen utgangen av februar. Redegjørelse</w:t>
      </w:r>
      <w:r>
        <w:rPr>
          <w:rFonts w:cs="Arial"/>
          <w:szCs w:val="20"/>
        </w:rPr>
        <w:t>n</w:t>
      </w:r>
      <w:r w:rsidRPr="00933A2E">
        <w:rPr>
          <w:rFonts w:cs="Arial"/>
          <w:szCs w:val="20"/>
        </w:rPr>
        <w:t xml:space="preserve"> skal vedlegges </w:t>
      </w:r>
      <w:r>
        <w:rPr>
          <w:rFonts w:cs="Arial"/>
          <w:szCs w:val="20"/>
        </w:rPr>
        <w:t xml:space="preserve">årsrapporten, se punkt </w:t>
      </w:r>
      <w:r w:rsidR="007E0CA8">
        <w:rPr>
          <w:rFonts w:cs="Arial"/>
          <w:szCs w:val="20"/>
        </w:rPr>
        <w:t>10</w:t>
      </w:r>
      <w:r>
        <w:rPr>
          <w:rFonts w:cs="Arial"/>
          <w:szCs w:val="20"/>
        </w:rPr>
        <w:t xml:space="preserve"> Rapportering</w:t>
      </w:r>
      <w:r w:rsidRPr="00933A2E">
        <w:rPr>
          <w:rFonts w:cs="Arial"/>
          <w:szCs w:val="20"/>
        </w:rPr>
        <w:t>.</w:t>
      </w:r>
    </w:p>
    <w:p w14:paraId="4F073D12" w14:textId="36AF996A" w:rsidR="00486EEB" w:rsidRPr="00486EEB" w:rsidRDefault="00486EEB" w:rsidP="00486EEB">
      <w:pPr>
        <w:rPr>
          <w:rFonts w:cs="Arial"/>
          <w:szCs w:val="20"/>
        </w:rPr>
      </w:pPr>
      <w:r>
        <w:rPr>
          <w:rFonts w:cs="Arial"/>
          <w:szCs w:val="20"/>
        </w:rPr>
        <w:t>Oppdragsgiver</w:t>
      </w:r>
      <w:r w:rsidRPr="00933A2E">
        <w:rPr>
          <w:rFonts w:cs="Arial"/>
          <w:szCs w:val="20"/>
        </w:rPr>
        <w:t xml:space="preserve"> kan </w:t>
      </w:r>
      <w:r>
        <w:rPr>
          <w:rFonts w:cs="Arial"/>
          <w:szCs w:val="20"/>
        </w:rPr>
        <w:t>kontrollere</w:t>
      </w:r>
      <w:r w:rsidRPr="00933A2E">
        <w:rPr>
          <w:rFonts w:cs="Arial"/>
          <w:szCs w:val="20"/>
        </w:rPr>
        <w:t xml:space="preserve"> etterlevelse av tiltakene og be om ytterligere informasjon ved behov.  </w:t>
      </w:r>
    </w:p>
    <w:p w14:paraId="63BECD0E" w14:textId="77777777" w:rsidR="00486EEB" w:rsidRPr="00EE2488" w:rsidRDefault="00486EEB" w:rsidP="00486EEB">
      <w:pPr>
        <w:pStyle w:val="Overskrift2"/>
      </w:pPr>
      <w:r>
        <w:t>Krav til kjøretøy og maskiner</w:t>
      </w:r>
    </w:p>
    <w:p w14:paraId="29CD730B" w14:textId="77777777" w:rsidR="00486EEB" w:rsidRPr="00576562" w:rsidRDefault="00486EEB" w:rsidP="00486EEB">
      <w:pPr>
        <w:pStyle w:val="Overskrift3"/>
      </w:pPr>
      <w:r w:rsidRPr="008705ED">
        <w:t>Generelt</w:t>
      </w:r>
    </w:p>
    <w:p w14:paraId="49C3487C" w14:textId="20B21556" w:rsidR="00486EEB" w:rsidRDefault="00486EEB" w:rsidP="00486EEB">
      <w:pPr>
        <w:rPr>
          <w:rFonts w:eastAsia="Arial" w:cs="Arial"/>
          <w:color w:val="000000" w:themeColor="text1"/>
          <w:szCs w:val="20"/>
        </w:rPr>
      </w:pPr>
      <w:r>
        <w:rPr>
          <w:rFonts w:eastAsia="Arial" w:cs="Arial"/>
          <w:color w:val="000000" w:themeColor="text1"/>
          <w:szCs w:val="20"/>
        </w:rPr>
        <w:t>Leverandøren</w:t>
      </w:r>
      <w:r w:rsidRPr="00C87410">
        <w:rPr>
          <w:rFonts w:eastAsia="Arial" w:cs="Arial"/>
          <w:color w:val="000000" w:themeColor="text1"/>
          <w:szCs w:val="20"/>
        </w:rPr>
        <w:t xml:space="preserve"> forplikter seg til å benytte de kjøretøy- og maskinteknologier og/eller drivstofftyper som oppgis i tilbudet</w:t>
      </w:r>
      <w:r w:rsidRPr="000C7B6C">
        <w:rPr>
          <w:rFonts w:eastAsia="Arial" w:cs="Arial"/>
          <w:color w:val="000000" w:themeColor="text1"/>
          <w:szCs w:val="20"/>
        </w:rPr>
        <w:t>, og/eller oppdragsgiver har stilt krav til,</w:t>
      </w:r>
      <w:r w:rsidRPr="00C87410">
        <w:rPr>
          <w:rFonts w:eastAsia="Arial" w:cs="Arial"/>
          <w:color w:val="000000" w:themeColor="text1"/>
          <w:szCs w:val="20"/>
        </w:rPr>
        <w:t xml:space="preserve"> under gjennomføring av </w:t>
      </w:r>
      <w:r>
        <w:rPr>
          <w:rFonts w:eastAsia="Arial" w:cs="Arial"/>
          <w:color w:val="000000" w:themeColor="text1"/>
          <w:szCs w:val="20"/>
        </w:rPr>
        <w:t>rammeavtalen</w:t>
      </w:r>
      <w:r w:rsidRPr="00C87410">
        <w:rPr>
          <w:rFonts w:eastAsia="Arial" w:cs="Arial"/>
          <w:color w:val="000000" w:themeColor="text1"/>
          <w:szCs w:val="20"/>
        </w:rPr>
        <w:t>. Kjøretøy, maskiner eller andre drivstofftyper som introduseres i løpet av kontraktsperioden skal ikke medføre et dårligere resultat enn det som ble oppnådd i evalueringen</w:t>
      </w:r>
      <w:r w:rsidRPr="000C7B6C">
        <w:rPr>
          <w:rFonts w:eastAsia="Arial" w:cs="Arial"/>
          <w:color w:val="000000" w:themeColor="text1"/>
          <w:szCs w:val="20"/>
        </w:rPr>
        <w:t xml:space="preserve">, og de må møte kravene </w:t>
      </w:r>
      <w:r w:rsidR="004255FE">
        <w:rPr>
          <w:rFonts w:eastAsia="Arial" w:cs="Arial"/>
          <w:color w:val="000000" w:themeColor="text1"/>
          <w:szCs w:val="20"/>
        </w:rPr>
        <w:t>oppdragsgiver</w:t>
      </w:r>
      <w:r w:rsidRPr="000C7B6C">
        <w:rPr>
          <w:rFonts w:eastAsia="Arial" w:cs="Arial"/>
          <w:color w:val="000000" w:themeColor="text1"/>
          <w:szCs w:val="20"/>
        </w:rPr>
        <w:t xml:space="preserve"> har satt i konkurransegrunnlaget</w:t>
      </w:r>
      <w:r w:rsidRPr="00C87410">
        <w:rPr>
          <w:rFonts w:eastAsia="Arial" w:cs="Arial"/>
          <w:color w:val="000000" w:themeColor="text1"/>
          <w:szCs w:val="20"/>
        </w:rPr>
        <w:t xml:space="preserve">. </w:t>
      </w:r>
      <w:r w:rsidR="0089056C">
        <w:rPr>
          <w:rFonts w:eastAsia="Arial" w:cs="Arial"/>
          <w:color w:val="000000" w:themeColor="text1"/>
          <w:szCs w:val="20"/>
        </w:rPr>
        <w:br/>
      </w:r>
      <w:r w:rsidRPr="00F602EE">
        <w:rPr>
          <w:rFonts w:eastAsia="Arial" w:cs="Arial"/>
          <w:color w:val="000000" w:themeColor="text1"/>
          <w:szCs w:val="20"/>
        </w:rPr>
        <w:t>Antall kjøretøy og maskiner som benyttes på kontrakten kan økes eller reduseres, så lenge den totale miljøbelastningen ikke påvirkes negativt.</w:t>
      </w:r>
      <w:r>
        <w:rPr>
          <w:rFonts w:eastAsia="Arial" w:cs="Arial"/>
          <w:color w:val="000000" w:themeColor="text1"/>
          <w:szCs w:val="20"/>
        </w:rPr>
        <w:t xml:space="preserve"> </w:t>
      </w:r>
      <w:r w:rsidR="0089056C">
        <w:rPr>
          <w:rFonts w:eastAsia="Arial" w:cs="Arial"/>
          <w:color w:val="000000" w:themeColor="text1"/>
          <w:szCs w:val="20"/>
        </w:rPr>
        <w:br/>
      </w:r>
      <w:r w:rsidRPr="00C87410">
        <w:rPr>
          <w:rFonts w:eastAsia="Arial" w:cs="Arial"/>
          <w:color w:val="000000" w:themeColor="text1"/>
          <w:szCs w:val="20"/>
        </w:rPr>
        <w:t xml:space="preserve">Nye kjøretøy, nye maskiner og andre drivstofftyper må </w:t>
      </w:r>
      <w:proofErr w:type="spellStart"/>
      <w:r w:rsidRPr="00C87410">
        <w:rPr>
          <w:rFonts w:eastAsia="Arial" w:cs="Arial"/>
          <w:color w:val="000000" w:themeColor="text1"/>
          <w:szCs w:val="20"/>
        </w:rPr>
        <w:t>forhåndsgodkjennes</w:t>
      </w:r>
      <w:proofErr w:type="spellEnd"/>
      <w:r w:rsidRPr="00C87410">
        <w:rPr>
          <w:rFonts w:eastAsia="Arial" w:cs="Arial"/>
          <w:color w:val="000000" w:themeColor="text1"/>
          <w:szCs w:val="20"/>
        </w:rPr>
        <w:t xml:space="preserve"> skriftlig av </w:t>
      </w:r>
      <w:r w:rsidRPr="6884D6D4">
        <w:rPr>
          <w:rFonts w:eastAsia="Arial" w:cs="Arial"/>
          <w:color w:val="000000" w:themeColor="text1"/>
          <w:szCs w:val="20"/>
        </w:rPr>
        <w:t>oppdragsgiver.</w:t>
      </w:r>
    </w:p>
    <w:p w14:paraId="56DA533B" w14:textId="7E73D56D" w:rsidR="00E0524F" w:rsidRDefault="00E0524F" w:rsidP="00E0524F">
      <w:pPr>
        <w:rPr>
          <w:rFonts w:eastAsia="Arial" w:cs="Arial"/>
          <w:color w:val="000000" w:themeColor="text1"/>
          <w:szCs w:val="20"/>
        </w:rPr>
      </w:pPr>
      <w:r>
        <w:rPr>
          <w:rFonts w:eastAsia="Arial" w:cs="Arial"/>
          <w:color w:val="000000" w:themeColor="text1"/>
          <w:szCs w:val="20"/>
        </w:rPr>
        <w:t>Leverandøren</w:t>
      </w:r>
      <w:r w:rsidRPr="00101E2E">
        <w:rPr>
          <w:rFonts w:eastAsia="Arial" w:cs="Arial"/>
          <w:color w:val="000000" w:themeColor="text1"/>
          <w:szCs w:val="20"/>
        </w:rPr>
        <w:t xml:space="preserve"> kan søke unntak ved uforutsette hindringer utenfor </w:t>
      </w:r>
      <w:r>
        <w:rPr>
          <w:rFonts w:eastAsia="Arial" w:cs="Arial"/>
          <w:color w:val="000000" w:themeColor="text1"/>
          <w:szCs w:val="20"/>
        </w:rPr>
        <w:t>leverandørens</w:t>
      </w:r>
      <w:r w:rsidRPr="00101E2E">
        <w:rPr>
          <w:rFonts w:eastAsia="Arial" w:cs="Arial"/>
          <w:color w:val="000000" w:themeColor="text1"/>
          <w:szCs w:val="20"/>
        </w:rPr>
        <w:t xml:space="preserve"> kontroll som </w:t>
      </w:r>
      <w:r>
        <w:rPr>
          <w:rFonts w:eastAsia="Arial" w:cs="Arial"/>
          <w:color w:val="000000" w:themeColor="text1"/>
          <w:szCs w:val="20"/>
        </w:rPr>
        <w:t>de</w:t>
      </w:r>
      <w:r w:rsidRPr="00101E2E">
        <w:rPr>
          <w:rFonts w:eastAsia="Arial" w:cs="Arial"/>
          <w:color w:val="000000" w:themeColor="text1"/>
          <w:szCs w:val="20"/>
        </w:rPr>
        <w:t xml:space="preserve"> ikke med rimelighet kunne ventes å ha tatt i betraktning på tilbudstidspunktet eller unngå eller overvinne følgene av. Det må dokumenteres at tilsvarende erstatning ikke er å oppdrive. </w:t>
      </w:r>
      <w:r>
        <w:rPr>
          <w:rFonts w:eastAsia="Arial" w:cs="Arial"/>
          <w:color w:val="000000" w:themeColor="text1"/>
          <w:szCs w:val="20"/>
        </w:rPr>
        <w:br/>
      </w:r>
      <w:r w:rsidRPr="7CBB31AD">
        <w:rPr>
          <w:rFonts w:eastAsia="Arial" w:cs="Arial"/>
          <w:color w:val="000000" w:themeColor="text1"/>
          <w:szCs w:val="20"/>
        </w:rPr>
        <w:t>Oppdragsgiver</w:t>
      </w:r>
      <w:r w:rsidRPr="00101E2E">
        <w:rPr>
          <w:rFonts w:eastAsia="Arial" w:cs="Arial"/>
          <w:color w:val="000000" w:themeColor="text1"/>
          <w:szCs w:val="20"/>
        </w:rPr>
        <w:t xml:space="preserve"> kan i tillegg ved særskilte hindringer, eksempelvis unormalt vintervær</w:t>
      </w:r>
      <w:r>
        <w:rPr>
          <w:rFonts w:eastAsia="Arial" w:cs="Arial"/>
          <w:color w:val="000000" w:themeColor="text1"/>
          <w:szCs w:val="20"/>
        </w:rPr>
        <w:t xml:space="preserve">, uforutsett reisevei uten mulighet for </w:t>
      </w:r>
      <w:proofErr w:type="spellStart"/>
      <w:r>
        <w:rPr>
          <w:rFonts w:eastAsia="Arial" w:cs="Arial"/>
          <w:color w:val="000000" w:themeColor="text1"/>
          <w:szCs w:val="20"/>
        </w:rPr>
        <w:t>lading</w:t>
      </w:r>
      <w:proofErr w:type="spellEnd"/>
      <w:r>
        <w:rPr>
          <w:rFonts w:eastAsia="Arial" w:cs="Arial"/>
          <w:color w:val="000000" w:themeColor="text1"/>
          <w:szCs w:val="20"/>
        </w:rPr>
        <w:t>, og særskilt tung frakt</w:t>
      </w:r>
      <w:r w:rsidRPr="00101E2E">
        <w:rPr>
          <w:rFonts w:eastAsia="Arial" w:cs="Arial"/>
          <w:color w:val="000000" w:themeColor="text1"/>
          <w:szCs w:val="20"/>
        </w:rPr>
        <w:t xml:space="preserve">, vurdere unntak fra kravet. </w:t>
      </w:r>
      <w:r>
        <w:rPr>
          <w:rFonts w:eastAsia="Arial" w:cs="Arial"/>
          <w:color w:val="000000" w:themeColor="text1"/>
          <w:szCs w:val="20"/>
        </w:rPr>
        <w:br/>
      </w:r>
      <w:r w:rsidRPr="00101E2E">
        <w:rPr>
          <w:rFonts w:eastAsia="Arial" w:cs="Arial"/>
          <w:color w:val="000000" w:themeColor="text1"/>
          <w:szCs w:val="20"/>
        </w:rPr>
        <w:t xml:space="preserve">Unntak skal skriftlig </w:t>
      </w:r>
      <w:proofErr w:type="spellStart"/>
      <w:r w:rsidRPr="00101E2E">
        <w:rPr>
          <w:rFonts w:eastAsia="Arial" w:cs="Arial"/>
          <w:color w:val="000000" w:themeColor="text1"/>
          <w:szCs w:val="20"/>
        </w:rPr>
        <w:t>forhåndsgodkjennes</w:t>
      </w:r>
      <w:proofErr w:type="spellEnd"/>
      <w:r w:rsidRPr="00101E2E">
        <w:rPr>
          <w:rFonts w:eastAsia="Arial" w:cs="Arial"/>
          <w:color w:val="000000" w:themeColor="text1"/>
          <w:szCs w:val="20"/>
        </w:rPr>
        <w:t xml:space="preserve"> av </w:t>
      </w:r>
      <w:r w:rsidRPr="0CB6E723">
        <w:rPr>
          <w:rFonts w:eastAsia="Arial" w:cs="Arial"/>
          <w:color w:val="000000" w:themeColor="text1"/>
          <w:szCs w:val="20"/>
        </w:rPr>
        <w:t>oppdragsgiver.</w:t>
      </w:r>
    </w:p>
    <w:p w14:paraId="7F8C1311" w14:textId="77777777" w:rsidR="00E94C6F" w:rsidRDefault="00E94C6F" w:rsidP="00486EEB">
      <w:pPr>
        <w:rPr>
          <w:rFonts w:eastAsia="Arial" w:cs="Arial"/>
          <w:color w:val="000000" w:themeColor="text1"/>
          <w:szCs w:val="20"/>
        </w:rPr>
      </w:pPr>
    </w:p>
    <w:p w14:paraId="6D2A427D" w14:textId="77777777" w:rsidR="00486EEB" w:rsidRPr="00576562" w:rsidDel="000F035E" w:rsidRDefault="00486EEB" w:rsidP="00486EEB">
      <w:pPr>
        <w:pStyle w:val="Overskrift3"/>
      </w:pPr>
      <w:r w:rsidRPr="00576562">
        <w:t>Tilgang til ladestasjoner</w:t>
      </w:r>
    </w:p>
    <w:p w14:paraId="0945B23F" w14:textId="77777777" w:rsidR="00486EEB" w:rsidRDefault="00486EEB" w:rsidP="00486EEB">
      <w:pPr>
        <w:rPr>
          <w:rFonts w:eastAsia="Arial" w:cs="Arial"/>
          <w:color w:val="000000" w:themeColor="text1"/>
          <w:szCs w:val="20"/>
        </w:rPr>
      </w:pPr>
      <w:r w:rsidRPr="5FFA1BF7">
        <w:rPr>
          <w:rFonts w:eastAsia="Arial" w:cs="Arial"/>
          <w:color w:val="000000" w:themeColor="text1"/>
          <w:szCs w:val="20"/>
        </w:rPr>
        <w:t xml:space="preserve">Få av eiendommene/lokasjonene har ladestasjoner med betalingsløsning. Leverandøren kan ikke </w:t>
      </w:r>
      <w:proofErr w:type="gramStart"/>
      <w:r w:rsidRPr="5FFA1BF7">
        <w:rPr>
          <w:rFonts w:eastAsia="Arial" w:cs="Arial"/>
          <w:color w:val="000000" w:themeColor="text1"/>
          <w:szCs w:val="20"/>
        </w:rPr>
        <w:t>påregne</w:t>
      </w:r>
      <w:proofErr w:type="gramEnd"/>
      <w:r w:rsidRPr="5FFA1BF7">
        <w:rPr>
          <w:rFonts w:eastAsia="Arial" w:cs="Arial"/>
          <w:color w:val="000000" w:themeColor="text1"/>
          <w:szCs w:val="20"/>
        </w:rPr>
        <w:t xml:space="preserve"> å lade på eiendommene/lokasjonene ved gjennomføring av oppdrag.</w:t>
      </w:r>
    </w:p>
    <w:p w14:paraId="51D3BFAD" w14:textId="77777777" w:rsidR="00486EEB" w:rsidRDefault="00486EEB" w:rsidP="00486EEB">
      <w:pPr>
        <w:pStyle w:val="Overskrift3"/>
      </w:pPr>
      <w:r w:rsidRPr="5FFA1BF7">
        <w:t>Rapportering</w:t>
      </w:r>
      <w:r>
        <w:t xml:space="preserve"> og kontroll</w:t>
      </w:r>
    </w:p>
    <w:p w14:paraId="436D30CE" w14:textId="77777777" w:rsidR="00486EEB" w:rsidRDefault="00486EEB" w:rsidP="00486EEB">
      <w:pPr>
        <w:rPr>
          <w:rFonts w:eastAsia="Arial" w:cs="Arial"/>
          <w:color w:val="000000" w:themeColor="text1"/>
          <w:szCs w:val="20"/>
        </w:rPr>
      </w:pPr>
      <w:r w:rsidRPr="5FFA1BF7">
        <w:rPr>
          <w:rFonts w:eastAsia="Arial" w:cs="Arial"/>
          <w:color w:val="000000" w:themeColor="text1"/>
          <w:szCs w:val="20"/>
        </w:rPr>
        <w:t xml:space="preserve">Leverandøren skal til enhver tid kunne redegjøre for hvilke kjøretøy </w:t>
      </w:r>
      <w:r>
        <w:rPr>
          <w:rFonts w:eastAsia="Arial" w:cs="Arial"/>
          <w:color w:val="000000" w:themeColor="text1"/>
          <w:szCs w:val="20"/>
        </w:rPr>
        <w:t xml:space="preserve">og maskiner </w:t>
      </w:r>
      <w:r w:rsidRPr="5FFA1BF7">
        <w:rPr>
          <w:rFonts w:eastAsia="Arial" w:cs="Arial"/>
          <w:color w:val="000000" w:themeColor="text1"/>
          <w:szCs w:val="20"/>
        </w:rPr>
        <w:t>som benyttes</w:t>
      </w:r>
      <w:r>
        <w:rPr>
          <w:rFonts w:eastAsia="Arial" w:cs="Arial"/>
          <w:color w:val="000000" w:themeColor="text1"/>
          <w:szCs w:val="20"/>
        </w:rPr>
        <w:t>,</w:t>
      </w:r>
      <w:r w:rsidRPr="5FFA1BF7">
        <w:rPr>
          <w:rFonts w:eastAsia="Arial" w:cs="Arial"/>
          <w:color w:val="000000" w:themeColor="text1"/>
          <w:szCs w:val="20"/>
        </w:rPr>
        <w:t xml:space="preserve"> </w:t>
      </w:r>
      <w:r>
        <w:rPr>
          <w:rFonts w:eastAsia="Arial" w:cs="Arial"/>
          <w:color w:val="000000" w:themeColor="text1"/>
          <w:szCs w:val="20"/>
        </w:rPr>
        <w:t xml:space="preserve">og </w:t>
      </w:r>
      <w:r w:rsidRPr="5FFA1BF7">
        <w:rPr>
          <w:rFonts w:eastAsia="Arial" w:cs="Arial"/>
          <w:color w:val="000000" w:themeColor="text1"/>
          <w:szCs w:val="20"/>
        </w:rPr>
        <w:t xml:space="preserve">skal oversende kopi av </w:t>
      </w:r>
      <w:r>
        <w:rPr>
          <w:rFonts w:eastAsia="Arial" w:cs="Arial"/>
          <w:color w:val="000000" w:themeColor="text1"/>
          <w:szCs w:val="20"/>
        </w:rPr>
        <w:t xml:space="preserve">henholdsvis </w:t>
      </w:r>
      <w:r w:rsidRPr="5FFA1BF7">
        <w:rPr>
          <w:rFonts w:eastAsia="Arial" w:cs="Arial"/>
          <w:color w:val="000000" w:themeColor="text1"/>
          <w:szCs w:val="20"/>
        </w:rPr>
        <w:t>vognkort</w:t>
      </w:r>
      <w:r>
        <w:rPr>
          <w:rFonts w:eastAsia="Arial" w:cs="Arial"/>
          <w:color w:val="000000" w:themeColor="text1"/>
          <w:szCs w:val="20"/>
        </w:rPr>
        <w:t xml:space="preserve"> og samsvarserklæring</w:t>
      </w:r>
      <w:r w:rsidRPr="5FFA1BF7">
        <w:rPr>
          <w:rFonts w:eastAsia="Arial" w:cs="Arial"/>
          <w:color w:val="000000" w:themeColor="text1"/>
          <w:szCs w:val="20"/>
        </w:rPr>
        <w:t xml:space="preserve"> på forespørsel fra oppdragsgiver.</w:t>
      </w:r>
      <w:r>
        <w:rPr>
          <w:rFonts w:eastAsia="Arial" w:cs="Arial"/>
          <w:color w:val="000000" w:themeColor="text1"/>
          <w:szCs w:val="20"/>
        </w:rPr>
        <w:t xml:space="preserve"> </w:t>
      </w:r>
    </w:p>
    <w:p w14:paraId="4EF62A53" w14:textId="506E91C6" w:rsidR="00486EEB" w:rsidRDefault="00486EEB" w:rsidP="00486EEB">
      <w:pPr>
        <w:rPr>
          <w:rFonts w:eastAsia="Arial" w:cs="Arial"/>
          <w:color w:val="000000" w:themeColor="text1"/>
          <w:szCs w:val="20"/>
        </w:rPr>
      </w:pPr>
      <w:r w:rsidRPr="5FFA1BF7">
        <w:rPr>
          <w:rFonts w:eastAsia="Arial" w:cs="Arial"/>
          <w:color w:val="000000" w:themeColor="text1"/>
          <w:szCs w:val="20"/>
        </w:rPr>
        <w:t xml:space="preserve">Leverandøren skal </w:t>
      </w:r>
      <w:r>
        <w:rPr>
          <w:rFonts w:eastAsia="Arial" w:cs="Arial"/>
          <w:color w:val="000000" w:themeColor="text1"/>
          <w:szCs w:val="20"/>
        </w:rPr>
        <w:t>uoppfordret, hvert halvår</w:t>
      </w:r>
      <w:r w:rsidRPr="5FFA1BF7">
        <w:rPr>
          <w:rFonts w:eastAsia="Arial" w:cs="Arial"/>
          <w:color w:val="000000" w:themeColor="text1"/>
          <w:szCs w:val="20"/>
        </w:rPr>
        <w:t xml:space="preserve">, eller etter forespørsel fra </w:t>
      </w:r>
      <w:r w:rsidRPr="3384F3EC">
        <w:rPr>
          <w:rFonts w:eastAsia="Arial" w:cs="Arial"/>
          <w:color w:val="000000" w:themeColor="text1"/>
          <w:szCs w:val="20"/>
        </w:rPr>
        <w:t>oppdragsgiver</w:t>
      </w:r>
      <w:r w:rsidRPr="5FFA1BF7">
        <w:rPr>
          <w:rFonts w:eastAsia="Arial" w:cs="Arial"/>
          <w:color w:val="000000" w:themeColor="text1"/>
          <w:szCs w:val="20"/>
        </w:rPr>
        <w:t xml:space="preserve">, oversende en </w:t>
      </w:r>
      <w:r>
        <w:rPr>
          <w:rFonts w:eastAsia="Arial" w:cs="Arial"/>
          <w:color w:val="000000" w:themeColor="text1"/>
          <w:szCs w:val="20"/>
        </w:rPr>
        <w:t>kjøretøy- og maskin</w:t>
      </w:r>
      <w:r w:rsidRPr="5FFA1BF7">
        <w:rPr>
          <w:rFonts w:eastAsia="Arial" w:cs="Arial"/>
          <w:color w:val="000000" w:themeColor="text1"/>
          <w:szCs w:val="20"/>
        </w:rPr>
        <w:t>rapport</w:t>
      </w:r>
      <w:r>
        <w:rPr>
          <w:rFonts w:eastAsia="Arial" w:cs="Arial"/>
          <w:color w:val="000000" w:themeColor="text1"/>
          <w:szCs w:val="20"/>
        </w:rPr>
        <w:t xml:space="preserve">. </w:t>
      </w:r>
      <w:r w:rsidRPr="11D78B94">
        <w:rPr>
          <w:rFonts w:eastAsia="Arial" w:cs="Arial"/>
          <w:color w:val="000000" w:themeColor="text1"/>
          <w:szCs w:val="20"/>
        </w:rPr>
        <w:t>Frist for rapportering er innen utgangen av februar og september.</w:t>
      </w:r>
      <w:r w:rsidRPr="5FFA1BF7">
        <w:rPr>
          <w:rFonts w:eastAsia="Arial" w:cs="Arial"/>
          <w:color w:val="000000" w:themeColor="text1"/>
          <w:szCs w:val="20"/>
        </w:rPr>
        <w:t xml:space="preserve"> Rapporten skal vise registreringsnummer på benyttede kjøretøy, hvilken kjøretøyteknologi/drivstofftype disse benytter, og antall oppmøter per kjøretøy</w:t>
      </w:r>
      <w:r>
        <w:rPr>
          <w:rFonts w:eastAsia="Arial" w:cs="Arial"/>
          <w:color w:val="000000" w:themeColor="text1"/>
          <w:szCs w:val="20"/>
        </w:rPr>
        <w:t>/ maskin</w:t>
      </w:r>
      <w:r w:rsidRPr="5FFA1BF7">
        <w:rPr>
          <w:rFonts w:eastAsia="Arial" w:cs="Arial"/>
          <w:color w:val="000000" w:themeColor="text1"/>
          <w:szCs w:val="20"/>
        </w:rPr>
        <w:t xml:space="preserve">. </w:t>
      </w:r>
      <w:r>
        <w:rPr>
          <w:rFonts w:eastAsia="Arial" w:cs="Arial"/>
          <w:color w:val="000000" w:themeColor="text1"/>
          <w:szCs w:val="20"/>
        </w:rPr>
        <w:t>Ved rapportering skal Vedlegg 2.2 Mal for rapportering på rammeavtale benyttes, dersom ikke annet er avtalt med oppdragsgiver.</w:t>
      </w:r>
    </w:p>
    <w:p w14:paraId="54C283AC" w14:textId="77777777" w:rsidR="00486EEB" w:rsidRDefault="00486EEB" w:rsidP="00486EEB">
      <w:pPr>
        <w:rPr>
          <w:rFonts w:eastAsia="Arial" w:cs="Arial"/>
          <w:color w:val="000000" w:themeColor="text1"/>
          <w:szCs w:val="20"/>
        </w:rPr>
      </w:pPr>
      <w:r w:rsidRPr="5FFA1BF7">
        <w:rPr>
          <w:rFonts w:eastAsia="Arial" w:cs="Arial"/>
          <w:color w:val="000000" w:themeColor="text1"/>
          <w:szCs w:val="20"/>
        </w:rPr>
        <w:lastRenderedPageBreak/>
        <w:t xml:space="preserve">Leverandøren skal på forespørsel oversende ytterligere detaljert rapportering, herunder hvor det </w:t>
      </w:r>
      <w:proofErr w:type="gramStart"/>
      <w:r w:rsidRPr="5FFA1BF7">
        <w:rPr>
          <w:rFonts w:eastAsia="Arial" w:cs="Arial"/>
          <w:color w:val="000000" w:themeColor="text1"/>
          <w:szCs w:val="20"/>
        </w:rPr>
        <w:t>fremgår</w:t>
      </w:r>
      <w:proofErr w:type="gramEnd"/>
      <w:r w:rsidRPr="5FFA1BF7">
        <w:rPr>
          <w:rFonts w:eastAsia="Arial" w:cs="Arial"/>
          <w:color w:val="000000" w:themeColor="text1"/>
          <w:szCs w:val="20"/>
        </w:rPr>
        <w:t xml:space="preserve"> dato og sted per oppmøte</w:t>
      </w:r>
      <w:r>
        <w:rPr>
          <w:rFonts w:eastAsia="Arial" w:cs="Arial"/>
          <w:color w:val="000000" w:themeColor="text1"/>
          <w:szCs w:val="20"/>
        </w:rPr>
        <w:t xml:space="preserve"> eller timebruk per maskin</w:t>
      </w:r>
      <w:r w:rsidRPr="5FFA1BF7">
        <w:rPr>
          <w:rFonts w:eastAsia="Arial" w:cs="Arial"/>
          <w:color w:val="000000" w:themeColor="text1"/>
          <w:szCs w:val="20"/>
        </w:rPr>
        <w:t>.</w:t>
      </w:r>
    </w:p>
    <w:p w14:paraId="1BE91371" w14:textId="099D3F84" w:rsidR="00486EEB" w:rsidRDefault="00486EEB" w:rsidP="00486EEB">
      <w:pPr>
        <w:rPr>
          <w:rFonts w:eastAsia="Arial" w:cs="Arial"/>
          <w:color w:val="000000" w:themeColor="text1"/>
          <w:szCs w:val="20"/>
        </w:rPr>
      </w:pPr>
      <w:r>
        <w:rPr>
          <w:rFonts w:eastAsia="Arial" w:cs="Arial"/>
          <w:color w:val="000000" w:themeColor="text1"/>
          <w:szCs w:val="20"/>
        </w:rPr>
        <w:t>Oppdragsgiver</w:t>
      </w:r>
      <w:r w:rsidRPr="5CC65A10">
        <w:rPr>
          <w:rFonts w:eastAsia="Arial" w:cs="Arial"/>
          <w:color w:val="000000" w:themeColor="text1"/>
          <w:szCs w:val="20"/>
        </w:rPr>
        <w:t xml:space="preserve"> kan </w:t>
      </w:r>
      <w:r>
        <w:rPr>
          <w:rFonts w:eastAsia="Arial" w:cs="Arial"/>
          <w:color w:val="000000" w:themeColor="text1"/>
          <w:szCs w:val="20"/>
        </w:rPr>
        <w:t>kontrollere</w:t>
      </w:r>
      <w:r w:rsidRPr="5CC65A10">
        <w:rPr>
          <w:rFonts w:eastAsia="Arial" w:cs="Arial"/>
          <w:color w:val="000000" w:themeColor="text1"/>
          <w:szCs w:val="20"/>
        </w:rPr>
        <w:t xml:space="preserve"> hvilke kjøretøy og maskiner som blir benyttet på oppdragene. Leverandør kan i denne forbindelse bli pålagt å fremlegge nødvendig dokumentasjon, som for eksempel kopi av vognkort og samsvarserklæring.</w:t>
      </w:r>
    </w:p>
    <w:p w14:paraId="4392CECA" w14:textId="70F7FB64" w:rsidR="00E94C6F" w:rsidRPr="00E94C6F" w:rsidRDefault="00486EEB" w:rsidP="00E94C6F">
      <w:pPr>
        <w:pStyle w:val="Overskrift2"/>
      </w:pPr>
      <w:r w:rsidRPr="00933A2E">
        <w:t>Sanksjoner ved mislighold</w:t>
      </w:r>
    </w:p>
    <w:p w14:paraId="11BFDC10" w14:textId="196EBC40" w:rsidR="00E94C6F" w:rsidRDefault="00E94C6F" w:rsidP="00E94C6F">
      <w:pPr>
        <w:rPr>
          <w:rFonts w:cs="Arial"/>
          <w:szCs w:val="20"/>
        </w:rPr>
      </w:pPr>
      <w:r>
        <w:rPr>
          <w:rFonts w:cs="Arial"/>
          <w:szCs w:val="20"/>
        </w:rPr>
        <w:t>Ved brudd på bestemmelsene om klima og miljø gjelder følgende sanksjoner:</w:t>
      </w:r>
    </w:p>
    <w:tbl>
      <w:tblPr>
        <w:tblStyle w:val="Tabellrutenett"/>
        <w:tblW w:w="0" w:type="auto"/>
        <w:tblLook w:val="04A0" w:firstRow="1" w:lastRow="0" w:firstColumn="1" w:lastColumn="0" w:noHBand="0" w:noVBand="1"/>
      </w:tblPr>
      <w:tblGrid>
        <w:gridCol w:w="4599"/>
        <w:gridCol w:w="1583"/>
        <w:gridCol w:w="885"/>
        <w:gridCol w:w="1995"/>
      </w:tblGrid>
      <w:tr w:rsidR="00E94C6F" w14:paraId="08779EF3" w14:textId="77777777" w:rsidTr="005850F8">
        <w:tc>
          <w:tcPr>
            <w:tcW w:w="443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6A043E" w14:textId="77777777" w:rsidR="00E94C6F" w:rsidRDefault="00E94C6F">
            <w:pPr>
              <w:jc w:val="center"/>
              <w:rPr>
                <w:rFonts w:cs="Arial"/>
                <w:b/>
                <w:bCs/>
                <w:sz w:val="16"/>
                <w:szCs w:val="16"/>
              </w:rPr>
            </w:pPr>
            <w:r>
              <w:rPr>
                <w:rFonts w:cs="Arial"/>
                <w:b/>
                <w:bCs/>
                <w:sz w:val="16"/>
                <w:szCs w:val="16"/>
              </w:rPr>
              <w:t>Hva knytter misligholdet seg til?</w:t>
            </w:r>
          </w:p>
        </w:tc>
        <w:tc>
          <w:tcPr>
            <w:tcW w:w="160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317B5D" w14:textId="77777777" w:rsidR="00E94C6F" w:rsidRDefault="00E94C6F">
            <w:pPr>
              <w:jc w:val="center"/>
              <w:rPr>
                <w:rFonts w:cs="Arial"/>
                <w:b/>
                <w:bCs/>
                <w:sz w:val="16"/>
                <w:szCs w:val="16"/>
              </w:rPr>
            </w:pPr>
            <w:r>
              <w:rPr>
                <w:rFonts w:cs="Arial"/>
                <w:b/>
                <w:bCs/>
                <w:sz w:val="16"/>
                <w:szCs w:val="16"/>
              </w:rPr>
              <w:t>Hvordan er bruddet avdekket?</w:t>
            </w:r>
          </w:p>
        </w:tc>
        <w:tc>
          <w:tcPr>
            <w:tcW w:w="9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568B82" w14:textId="77777777" w:rsidR="00E94C6F" w:rsidRDefault="00E94C6F">
            <w:pPr>
              <w:jc w:val="center"/>
              <w:rPr>
                <w:rFonts w:cs="Arial"/>
                <w:b/>
                <w:bCs/>
                <w:sz w:val="16"/>
                <w:szCs w:val="16"/>
              </w:rPr>
            </w:pPr>
            <w:r>
              <w:rPr>
                <w:rFonts w:cs="Arial"/>
                <w:b/>
                <w:bCs/>
                <w:sz w:val="16"/>
                <w:szCs w:val="16"/>
              </w:rPr>
              <w:t>Antall avvik</w:t>
            </w:r>
          </w:p>
        </w:tc>
        <w:tc>
          <w:tcPr>
            <w:tcW w:w="21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32C334" w14:textId="14A9BC3F" w:rsidR="00E94C6F" w:rsidRDefault="00E94C6F">
            <w:pPr>
              <w:jc w:val="center"/>
              <w:rPr>
                <w:rFonts w:cs="Arial"/>
                <w:b/>
                <w:bCs/>
                <w:sz w:val="16"/>
                <w:szCs w:val="16"/>
              </w:rPr>
            </w:pPr>
            <w:r>
              <w:rPr>
                <w:rFonts w:cs="Arial"/>
                <w:b/>
                <w:bCs/>
                <w:sz w:val="16"/>
                <w:szCs w:val="16"/>
              </w:rPr>
              <w:t>Sanksjon</w:t>
            </w:r>
            <w:r w:rsidR="00E95FA1">
              <w:rPr>
                <w:rFonts w:cs="Arial"/>
                <w:b/>
                <w:bCs/>
                <w:sz w:val="16"/>
                <w:szCs w:val="16"/>
              </w:rPr>
              <w:t xml:space="preserve"> (beløp er inkl. mva.)</w:t>
            </w:r>
          </w:p>
        </w:tc>
      </w:tr>
      <w:tr w:rsidR="00E94C6F" w14:paraId="79508285" w14:textId="77777777" w:rsidTr="005850F8">
        <w:tc>
          <w:tcPr>
            <w:tcW w:w="4437" w:type="dxa"/>
            <w:tcBorders>
              <w:top w:val="single" w:sz="4" w:space="0" w:color="auto"/>
              <w:left w:val="single" w:sz="4" w:space="0" w:color="auto"/>
              <w:bottom w:val="single" w:sz="4" w:space="0" w:color="auto"/>
              <w:right w:val="single" w:sz="4" w:space="0" w:color="auto"/>
            </w:tcBorders>
            <w:vAlign w:val="center"/>
            <w:hideMark/>
          </w:tcPr>
          <w:p w14:paraId="701989E5" w14:textId="77777777" w:rsidR="00E94C6F" w:rsidRDefault="00E94C6F">
            <w:pPr>
              <w:rPr>
                <w:rFonts w:cs="Arial"/>
                <w:sz w:val="16"/>
                <w:szCs w:val="16"/>
              </w:rPr>
            </w:pPr>
            <w:r>
              <w:rPr>
                <w:rFonts w:cs="Arial"/>
                <w:sz w:val="16"/>
                <w:szCs w:val="16"/>
              </w:rPr>
              <w:t>Kravene til rapportering og kontroll</w:t>
            </w:r>
          </w:p>
        </w:tc>
        <w:tc>
          <w:tcPr>
            <w:tcW w:w="1605" w:type="dxa"/>
            <w:tcBorders>
              <w:top w:val="single" w:sz="4" w:space="0" w:color="auto"/>
              <w:left w:val="single" w:sz="4" w:space="0" w:color="auto"/>
              <w:bottom w:val="single" w:sz="4" w:space="0" w:color="auto"/>
              <w:right w:val="single" w:sz="4" w:space="0" w:color="auto"/>
            </w:tcBorders>
            <w:vAlign w:val="center"/>
          </w:tcPr>
          <w:p w14:paraId="1ECC0A2F" w14:textId="77777777" w:rsidR="00E94C6F" w:rsidRDefault="00E94C6F">
            <w:pPr>
              <w:rPr>
                <w:rFonts w:cs="Arial"/>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14AF6772" w14:textId="77777777" w:rsidR="00E94C6F" w:rsidRDefault="00E94C6F">
            <w:pPr>
              <w:rPr>
                <w:rFonts w:cs="Arial"/>
                <w:sz w:val="16"/>
                <w:szCs w:val="16"/>
              </w:rPr>
            </w:pPr>
          </w:p>
        </w:tc>
        <w:tc>
          <w:tcPr>
            <w:tcW w:w="2102" w:type="dxa"/>
            <w:tcBorders>
              <w:top w:val="single" w:sz="4" w:space="0" w:color="auto"/>
              <w:left w:val="single" w:sz="4" w:space="0" w:color="auto"/>
              <w:bottom w:val="single" w:sz="4" w:space="0" w:color="auto"/>
              <w:right w:val="single" w:sz="4" w:space="0" w:color="auto"/>
            </w:tcBorders>
            <w:vAlign w:val="center"/>
            <w:hideMark/>
          </w:tcPr>
          <w:p w14:paraId="28204700" w14:textId="77777777" w:rsidR="00E94C6F" w:rsidRDefault="00E94C6F">
            <w:pPr>
              <w:rPr>
                <w:rFonts w:cs="Arial"/>
                <w:sz w:val="16"/>
                <w:szCs w:val="16"/>
              </w:rPr>
            </w:pPr>
            <w:r>
              <w:rPr>
                <w:rFonts w:cs="Arial"/>
                <w:sz w:val="16"/>
                <w:szCs w:val="16"/>
              </w:rPr>
              <w:t>Dagmulkt NOK 1 500,- inntil misligholdet er rettet</w:t>
            </w:r>
          </w:p>
        </w:tc>
      </w:tr>
      <w:tr w:rsidR="00E94C6F" w14:paraId="6CF45D55" w14:textId="77777777" w:rsidTr="00E94C6F">
        <w:tc>
          <w:tcPr>
            <w:tcW w:w="906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FB4E37" w14:textId="77777777" w:rsidR="00E94C6F" w:rsidRDefault="00E94C6F">
            <w:pPr>
              <w:rPr>
                <w:rFonts w:cs="Arial"/>
                <w:sz w:val="16"/>
                <w:szCs w:val="16"/>
              </w:rPr>
            </w:pPr>
          </w:p>
        </w:tc>
      </w:tr>
      <w:tr w:rsidR="00E94C6F" w14:paraId="70056372" w14:textId="77777777" w:rsidTr="005850F8">
        <w:trPr>
          <w:trHeight w:val="659"/>
        </w:trPr>
        <w:tc>
          <w:tcPr>
            <w:tcW w:w="4437" w:type="dxa"/>
            <w:vMerge w:val="restart"/>
            <w:tcBorders>
              <w:top w:val="single" w:sz="4" w:space="0" w:color="auto"/>
              <w:left w:val="single" w:sz="4" w:space="0" w:color="auto"/>
              <w:bottom w:val="single" w:sz="4" w:space="0" w:color="auto"/>
              <w:right w:val="single" w:sz="4" w:space="0" w:color="auto"/>
            </w:tcBorders>
            <w:vAlign w:val="center"/>
            <w:hideMark/>
          </w:tcPr>
          <w:p w14:paraId="75AD7F69" w14:textId="39D7FCEC" w:rsidR="00E94C6F" w:rsidRDefault="00E94C6F">
            <w:pPr>
              <w:rPr>
                <w:rFonts w:cs="Arial"/>
                <w:sz w:val="16"/>
                <w:szCs w:val="16"/>
              </w:rPr>
            </w:pPr>
            <w:r>
              <w:rPr>
                <w:rFonts w:cs="Arial"/>
                <w:sz w:val="16"/>
                <w:szCs w:val="16"/>
              </w:rPr>
              <w:t>Kravene til utslippsteknologi og/eller drivstoff for kjøretøy til persontransport</w:t>
            </w:r>
            <w:r w:rsidR="00BB5A09">
              <w:rPr>
                <w:rFonts w:cs="Arial"/>
                <w:sz w:val="16"/>
                <w:szCs w:val="16"/>
              </w:rPr>
              <w:t>*</w:t>
            </w: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1BFDD0F7" w14:textId="77777777" w:rsidR="00E94C6F" w:rsidRDefault="00E94C6F">
            <w:pPr>
              <w:rPr>
                <w:rFonts w:cs="Arial"/>
                <w:sz w:val="16"/>
                <w:szCs w:val="16"/>
              </w:rPr>
            </w:pPr>
            <w:r>
              <w:rPr>
                <w:rFonts w:cs="Arial"/>
                <w:sz w:val="16"/>
                <w:szCs w:val="16"/>
              </w:rPr>
              <w:t>Gjennom leverandørens egenrapportering</w:t>
            </w:r>
          </w:p>
        </w:tc>
        <w:tc>
          <w:tcPr>
            <w:tcW w:w="918" w:type="dxa"/>
            <w:tcBorders>
              <w:top w:val="single" w:sz="4" w:space="0" w:color="auto"/>
              <w:left w:val="single" w:sz="4" w:space="0" w:color="auto"/>
              <w:bottom w:val="single" w:sz="4" w:space="0" w:color="auto"/>
              <w:right w:val="single" w:sz="4" w:space="0" w:color="auto"/>
            </w:tcBorders>
            <w:vAlign w:val="center"/>
            <w:hideMark/>
          </w:tcPr>
          <w:p w14:paraId="734643E8" w14:textId="77777777" w:rsidR="00E94C6F" w:rsidRDefault="00E94C6F">
            <w:pPr>
              <w:jc w:val="center"/>
              <w:rPr>
                <w:rFonts w:cs="Arial"/>
                <w:sz w:val="16"/>
                <w:szCs w:val="16"/>
              </w:rPr>
            </w:pPr>
            <w:r>
              <w:rPr>
                <w:rFonts w:cs="Arial"/>
                <w:sz w:val="16"/>
                <w:szCs w:val="16"/>
              </w:rPr>
              <w:t>Inntil 2</w:t>
            </w:r>
          </w:p>
        </w:tc>
        <w:tc>
          <w:tcPr>
            <w:tcW w:w="2102" w:type="dxa"/>
            <w:tcBorders>
              <w:top w:val="single" w:sz="4" w:space="0" w:color="auto"/>
              <w:left w:val="single" w:sz="4" w:space="0" w:color="auto"/>
              <w:bottom w:val="single" w:sz="4" w:space="0" w:color="auto"/>
              <w:right w:val="single" w:sz="4" w:space="0" w:color="auto"/>
            </w:tcBorders>
            <w:vAlign w:val="center"/>
            <w:hideMark/>
          </w:tcPr>
          <w:p w14:paraId="69A8139D" w14:textId="77777777" w:rsidR="00E94C6F" w:rsidRDefault="00E94C6F">
            <w:pPr>
              <w:rPr>
                <w:rFonts w:cs="Arial"/>
                <w:sz w:val="16"/>
                <w:szCs w:val="16"/>
              </w:rPr>
            </w:pPr>
            <w:r>
              <w:rPr>
                <w:rFonts w:cs="Arial"/>
                <w:sz w:val="16"/>
                <w:szCs w:val="16"/>
              </w:rPr>
              <w:t>Leverandøren skal levere en tiltaksplan for retting av misligholdet senest tre uker etter at avviket er avdekket.</w:t>
            </w:r>
          </w:p>
        </w:tc>
      </w:tr>
      <w:tr w:rsidR="00E94C6F" w14:paraId="72E24C4B" w14:textId="77777777" w:rsidTr="005850F8">
        <w:trPr>
          <w:trHeight w:val="65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4FE75" w14:textId="77777777" w:rsidR="00E94C6F" w:rsidRDefault="00E94C6F">
            <w:pPr>
              <w:rPr>
                <w:rFonts w:cs="Arial"/>
                <w:kern w:val="2"/>
                <w:sz w:val="16"/>
                <w:szCs w:val="16"/>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293AA" w14:textId="77777777" w:rsidR="00E94C6F" w:rsidRDefault="00E94C6F">
            <w:pPr>
              <w:rPr>
                <w:rFonts w:cs="Arial"/>
                <w:kern w:val="2"/>
                <w:sz w:val="16"/>
                <w:szCs w:val="16"/>
                <w14:ligatures w14:val="standardContextual"/>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21C7AD56" w14:textId="77777777" w:rsidR="00E94C6F" w:rsidRDefault="00E94C6F">
            <w:pPr>
              <w:jc w:val="center"/>
              <w:rPr>
                <w:rFonts w:cs="Arial"/>
                <w:sz w:val="16"/>
                <w:szCs w:val="16"/>
              </w:rPr>
            </w:pPr>
            <w:r>
              <w:rPr>
                <w:rFonts w:cs="Arial"/>
                <w:sz w:val="16"/>
                <w:szCs w:val="16"/>
              </w:rPr>
              <w:t>3 eller flere</w:t>
            </w:r>
          </w:p>
        </w:tc>
        <w:tc>
          <w:tcPr>
            <w:tcW w:w="2102" w:type="dxa"/>
            <w:tcBorders>
              <w:top w:val="single" w:sz="4" w:space="0" w:color="auto"/>
              <w:left w:val="single" w:sz="4" w:space="0" w:color="auto"/>
              <w:bottom w:val="single" w:sz="4" w:space="0" w:color="auto"/>
              <w:right w:val="single" w:sz="4" w:space="0" w:color="auto"/>
            </w:tcBorders>
            <w:vAlign w:val="center"/>
          </w:tcPr>
          <w:p w14:paraId="04518826" w14:textId="77777777" w:rsidR="00E94C6F" w:rsidRDefault="00E94C6F">
            <w:pPr>
              <w:rPr>
                <w:rFonts w:cs="Arial"/>
                <w:sz w:val="16"/>
                <w:szCs w:val="16"/>
              </w:rPr>
            </w:pPr>
            <w:r>
              <w:rPr>
                <w:rFonts w:cs="Arial"/>
                <w:sz w:val="16"/>
                <w:szCs w:val="16"/>
              </w:rPr>
              <w:t>Mulkt på NOK 2 000 per avvik.</w:t>
            </w:r>
          </w:p>
          <w:p w14:paraId="46E0CD5B" w14:textId="77777777" w:rsidR="00E94C6F" w:rsidRDefault="00E94C6F">
            <w:pPr>
              <w:rPr>
                <w:rFonts w:cs="Arial"/>
                <w:sz w:val="16"/>
                <w:szCs w:val="16"/>
              </w:rPr>
            </w:pPr>
          </w:p>
          <w:p w14:paraId="3932F4B3" w14:textId="77777777" w:rsidR="00E94C6F" w:rsidRDefault="00E94C6F">
            <w:pPr>
              <w:rPr>
                <w:rFonts w:cs="Arial"/>
                <w:sz w:val="16"/>
                <w:szCs w:val="16"/>
              </w:rPr>
            </w:pPr>
            <w:r>
              <w:rPr>
                <w:rFonts w:cs="Arial"/>
                <w:sz w:val="16"/>
                <w:szCs w:val="16"/>
              </w:rPr>
              <w:t>Ved gjentakende, grove brudd kan Forsvarsbygg ilegge en skjønnsmessig høyere mulkt.</w:t>
            </w:r>
          </w:p>
        </w:tc>
      </w:tr>
      <w:tr w:rsidR="00836051" w14:paraId="725CA353" w14:textId="77777777" w:rsidTr="005850F8">
        <w:trPr>
          <w:trHeight w:val="7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5CE35" w14:textId="77777777" w:rsidR="00836051" w:rsidRDefault="00836051">
            <w:pPr>
              <w:rPr>
                <w:rFonts w:cs="Arial"/>
                <w:kern w:val="2"/>
                <w:sz w:val="16"/>
                <w:szCs w:val="16"/>
                <w14:ligatures w14:val="standardContextual"/>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0414B5ED" w14:textId="77777777" w:rsidR="00836051" w:rsidRDefault="00836051">
            <w:pPr>
              <w:rPr>
                <w:rFonts w:cs="Arial"/>
                <w:sz w:val="16"/>
                <w:szCs w:val="16"/>
              </w:rPr>
            </w:pPr>
            <w:r>
              <w:rPr>
                <w:rFonts w:cs="Arial"/>
                <w:sz w:val="16"/>
                <w:szCs w:val="16"/>
              </w:rPr>
              <w:t>Gjennom Forsvarsbyggs kontroll</w:t>
            </w:r>
          </w:p>
        </w:tc>
        <w:tc>
          <w:tcPr>
            <w:tcW w:w="918" w:type="dxa"/>
            <w:tcBorders>
              <w:top w:val="single" w:sz="4" w:space="0" w:color="auto"/>
              <w:left w:val="single" w:sz="4" w:space="0" w:color="auto"/>
              <w:bottom w:val="single" w:sz="4" w:space="0" w:color="auto"/>
              <w:right w:val="single" w:sz="4" w:space="0" w:color="auto"/>
            </w:tcBorders>
            <w:vAlign w:val="center"/>
            <w:hideMark/>
          </w:tcPr>
          <w:p w14:paraId="7DF0F660" w14:textId="77777777" w:rsidR="00836051" w:rsidRDefault="00836051">
            <w:pPr>
              <w:jc w:val="center"/>
              <w:rPr>
                <w:rFonts w:cs="Arial"/>
                <w:sz w:val="16"/>
                <w:szCs w:val="16"/>
              </w:rPr>
            </w:pPr>
            <w:r>
              <w:rPr>
                <w:rFonts w:cs="Arial"/>
                <w:sz w:val="16"/>
                <w:szCs w:val="16"/>
              </w:rPr>
              <w:t>1 eller flere</w:t>
            </w:r>
          </w:p>
          <w:p w14:paraId="29940384" w14:textId="33B70A94" w:rsidR="00836051" w:rsidRDefault="00836051">
            <w:pPr>
              <w:jc w:val="center"/>
              <w:rPr>
                <w:rFonts w:cs="Arial"/>
                <w:sz w:val="16"/>
                <w:szCs w:val="16"/>
              </w:rPr>
            </w:pPr>
          </w:p>
        </w:tc>
        <w:tc>
          <w:tcPr>
            <w:tcW w:w="2102" w:type="dxa"/>
            <w:tcBorders>
              <w:top w:val="single" w:sz="4" w:space="0" w:color="auto"/>
              <w:left w:val="single" w:sz="4" w:space="0" w:color="auto"/>
              <w:bottom w:val="single" w:sz="4" w:space="0" w:color="auto"/>
              <w:right w:val="single" w:sz="4" w:space="0" w:color="auto"/>
            </w:tcBorders>
            <w:vAlign w:val="center"/>
            <w:hideMark/>
          </w:tcPr>
          <w:p w14:paraId="08C443D8" w14:textId="77777777" w:rsidR="00836051" w:rsidRDefault="00836051">
            <w:pPr>
              <w:rPr>
                <w:rFonts w:cs="Arial"/>
                <w:sz w:val="16"/>
                <w:szCs w:val="16"/>
              </w:rPr>
            </w:pPr>
            <w:r>
              <w:rPr>
                <w:rFonts w:cs="Arial"/>
                <w:sz w:val="16"/>
                <w:szCs w:val="16"/>
              </w:rPr>
              <w:t>Mulkt på NOK 2 000 per avvik</w:t>
            </w:r>
          </w:p>
          <w:p w14:paraId="2E579E32" w14:textId="101DA676" w:rsidR="00836051" w:rsidRDefault="00836051">
            <w:pPr>
              <w:rPr>
                <w:rFonts w:cs="Arial"/>
                <w:sz w:val="16"/>
                <w:szCs w:val="16"/>
              </w:rPr>
            </w:pPr>
            <w:r w:rsidRPr="00BB5A09">
              <w:rPr>
                <w:rFonts w:cs="Arial"/>
                <w:strike/>
                <w:sz w:val="16"/>
                <w:szCs w:val="16"/>
              </w:rPr>
              <w:t xml:space="preserve"> </w:t>
            </w:r>
          </w:p>
        </w:tc>
      </w:tr>
      <w:tr w:rsidR="005850F8" w14:paraId="104B4ECE" w14:textId="77777777" w:rsidTr="005850F8">
        <w:trPr>
          <w:trHeight w:val="45"/>
        </w:trPr>
        <w:tc>
          <w:tcPr>
            <w:tcW w:w="906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8AA792" w14:textId="77777777" w:rsidR="005850F8" w:rsidRDefault="005850F8">
            <w:pPr>
              <w:rPr>
                <w:rFonts w:cs="Arial"/>
                <w:sz w:val="16"/>
                <w:szCs w:val="16"/>
              </w:rPr>
            </w:pPr>
          </w:p>
        </w:tc>
      </w:tr>
      <w:tr w:rsidR="005850F8" w14:paraId="2565A91D" w14:textId="77777777" w:rsidTr="005850F8">
        <w:trPr>
          <w:trHeight w:val="748"/>
        </w:trPr>
        <w:tc>
          <w:tcPr>
            <w:tcW w:w="0" w:type="auto"/>
            <w:vMerge w:val="restart"/>
            <w:tcBorders>
              <w:top w:val="single" w:sz="4" w:space="0" w:color="auto"/>
              <w:left w:val="single" w:sz="4" w:space="0" w:color="auto"/>
              <w:right w:val="single" w:sz="4" w:space="0" w:color="auto"/>
            </w:tcBorders>
            <w:vAlign w:val="center"/>
          </w:tcPr>
          <w:p w14:paraId="16E00320" w14:textId="2E0EBA6F" w:rsidR="005850F8" w:rsidRDefault="005850F8" w:rsidP="005850F8">
            <w:pPr>
              <w:rPr>
                <w:rFonts w:cs="Arial"/>
                <w:kern w:val="2"/>
                <w:sz w:val="16"/>
                <w:szCs w:val="16"/>
                <w14:ligatures w14:val="standardContextual"/>
              </w:rPr>
            </w:pPr>
            <w:r>
              <w:rPr>
                <w:rFonts w:cs="Arial"/>
                <w:sz w:val="16"/>
                <w:szCs w:val="16"/>
              </w:rPr>
              <w:t>Kravene til utslippsteknologi og/eller drivstoff for maskiner/kjøretøy**</w:t>
            </w:r>
          </w:p>
        </w:tc>
        <w:tc>
          <w:tcPr>
            <w:tcW w:w="1605" w:type="dxa"/>
            <w:vMerge w:val="restart"/>
            <w:tcBorders>
              <w:top w:val="single" w:sz="4" w:space="0" w:color="auto"/>
              <w:left w:val="single" w:sz="4" w:space="0" w:color="auto"/>
              <w:right w:val="single" w:sz="4" w:space="0" w:color="auto"/>
            </w:tcBorders>
            <w:vAlign w:val="center"/>
          </w:tcPr>
          <w:p w14:paraId="2AE49BA6" w14:textId="3F14CFAB" w:rsidR="005850F8" w:rsidRDefault="005850F8" w:rsidP="005850F8">
            <w:pPr>
              <w:rPr>
                <w:rFonts w:cs="Arial"/>
                <w:sz w:val="16"/>
                <w:szCs w:val="16"/>
              </w:rPr>
            </w:pPr>
            <w:r>
              <w:rPr>
                <w:rFonts w:cs="Arial"/>
                <w:sz w:val="16"/>
                <w:szCs w:val="16"/>
              </w:rPr>
              <w:t>Gjennom leverandørens egenrapportering</w:t>
            </w:r>
          </w:p>
        </w:tc>
        <w:tc>
          <w:tcPr>
            <w:tcW w:w="918" w:type="dxa"/>
            <w:tcBorders>
              <w:top w:val="single" w:sz="4" w:space="0" w:color="auto"/>
              <w:left w:val="single" w:sz="4" w:space="0" w:color="auto"/>
              <w:bottom w:val="single" w:sz="4" w:space="0" w:color="auto"/>
              <w:right w:val="single" w:sz="4" w:space="0" w:color="auto"/>
            </w:tcBorders>
            <w:vAlign w:val="center"/>
          </w:tcPr>
          <w:p w14:paraId="1F33EB8D" w14:textId="46E7CCF9" w:rsidR="005850F8" w:rsidRDefault="005850F8" w:rsidP="005850F8">
            <w:pPr>
              <w:jc w:val="center"/>
              <w:rPr>
                <w:rFonts w:cs="Arial"/>
                <w:sz w:val="16"/>
                <w:szCs w:val="16"/>
              </w:rPr>
            </w:pPr>
            <w:r>
              <w:rPr>
                <w:rFonts w:cs="Arial"/>
                <w:sz w:val="16"/>
                <w:szCs w:val="16"/>
              </w:rPr>
              <w:t>inntil 2</w:t>
            </w:r>
          </w:p>
        </w:tc>
        <w:tc>
          <w:tcPr>
            <w:tcW w:w="2102" w:type="dxa"/>
            <w:tcBorders>
              <w:top w:val="single" w:sz="4" w:space="0" w:color="auto"/>
              <w:left w:val="single" w:sz="4" w:space="0" w:color="auto"/>
              <w:bottom w:val="single" w:sz="4" w:space="0" w:color="auto"/>
              <w:right w:val="single" w:sz="4" w:space="0" w:color="auto"/>
            </w:tcBorders>
            <w:vAlign w:val="center"/>
          </w:tcPr>
          <w:p w14:paraId="25E03533" w14:textId="45AF4FE3" w:rsidR="005850F8" w:rsidRDefault="005850F8" w:rsidP="005850F8">
            <w:pPr>
              <w:rPr>
                <w:rFonts w:cs="Arial"/>
                <w:sz w:val="16"/>
                <w:szCs w:val="16"/>
              </w:rPr>
            </w:pPr>
            <w:r>
              <w:rPr>
                <w:rFonts w:cs="Arial"/>
                <w:sz w:val="16"/>
                <w:szCs w:val="16"/>
              </w:rPr>
              <w:t>Leverandøren skal levere en tiltaksplan for retting av misligholdet senest tre uker etter at avviket er avdekket</w:t>
            </w:r>
          </w:p>
        </w:tc>
      </w:tr>
      <w:tr w:rsidR="005850F8" w14:paraId="365C9F5C" w14:textId="77777777" w:rsidTr="005850F8">
        <w:trPr>
          <w:trHeight w:val="748"/>
        </w:trPr>
        <w:tc>
          <w:tcPr>
            <w:tcW w:w="0" w:type="auto"/>
            <w:vMerge/>
            <w:tcBorders>
              <w:left w:val="single" w:sz="4" w:space="0" w:color="auto"/>
              <w:right w:val="single" w:sz="4" w:space="0" w:color="auto"/>
            </w:tcBorders>
            <w:vAlign w:val="center"/>
          </w:tcPr>
          <w:p w14:paraId="265A67B0" w14:textId="77777777" w:rsidR="005850F8" w:rsidRDefault="005850F8" w:rsidP="005850F8">
            <w:pPr>
              <w:rPr>
                <w:rFonts w:cs="Arial"/>
                <w:kern w:val="2"/>
                <w:sz w:val="16"/>
                <w:szCs w:val="16"/>
                <w14:ligatures w14:val="standardContextual"/>
              </w:rPr>
            </w:pPr>
          </w:p>
        </w:tc>
        <w:tc>
          <w:tcPr>
            <w:tcW w:w="1605" w:type="dxa"/>
            <w:vMerge/>
            <w:tcBorders>
              <w:left w:val="single" w:sz="4" w:space="0" w:color="auto"/>
              <w:bottom w:val="single" w:sz="4" w:space="0" w:color="auto"/>
              <w:right w:val="single" w:sz="4" w:space="0" w:color="auto"/>
            </w:tcBorders>
            <w:vAlign w:val="center"/>
          </w:tcPr>
          <w:p w14:paraId="75489470" w14:textId="77777777" w:rsidR="005850F8" w:rsidRDefault="005850F8" w:rsidP="005850F8">
            <w:pPr>
              <w:rPr>
                <w:rFonts w:cs="Arial"/>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7C739428" w14:textId="719892BA" w:rsidR="005850F8" w:rsidRDefault="005850F8" w:rsidP="005850F8">
            <w:pPr>
              <w:jc w:val="center"/>
              <w:rPr>
                <w:rFonts w:cs="Arial"/>
                <w:sz w:val="16"/>
                <w:szCs w:val="16"/>
              </w:rPr>
            </w:pPr>
            <w:r>
              <w:rPr>
                <w:rFonts w:cs="Arial"/>
                <w:sz w:val="16"/>
                <w:szCs w:val="16"/>
              </w:rPr>
              <w:t>3 eller flere</w:t>
            </w:r>
          </w:p>
        </w:tc>
        <w:tc>
          <w:tcPr>
            <w:tcW w:w="2102" w:type="dxa"/>
            <w:tcBorders>
              <w:top w:val="single" w:sz="4" w:space="0" w:color="auto"/>
              <w:left w:val="single" w:sz="4" w:space="0" w:color="auto"/>
              <w:bottom w:val="single" w:sz="4" w:space="0" w:color="auto"/>
              <w:right w:val="single" w:sz="4" w:space="0" w:color="auto"/>
            </w:tcBorders>
            <w:vAlign w:val="center"/>
          </w:tcPr>
          <w:p w14:paraId="7907ABF4" w14:textId="0541CC8E" w:rsidR="005850F8" w:rsidRDefault="005850F8" w:rsidP="005850F8">
            <w:pPr>
              <w:rPr>
                <w:rFonts w:cs="Arial"/>
                <w:sz w:val="16"/>
                <w:szCs w:val="16"/>
              </w:rPr>
            </w:pPr>
            <w:r>
              <w:rPr>
                <w:rFonts w:cs="Arial"/>
                <w:sz w:val="16"/>
                <w:szCs w:val="16"/>
              </w:rPr>
              <w:t>Mulkt på NOK 10 000 per avvik</w:t>
            </w:r>
          </w:p>
        </w:tc>
      </w:tr>
      <w:tr w:rsidR="005850F8" w14:paraId="6E167222" w14:textId="77777777" w:rsidTr="005850F8">
        <w:trPr>
          <w:trHeight w:val="748"/>
        </w:trPr>
        <w:tc>
          <w:tcPr>
            <w:tcW w:w="0" w:type="auto"/>
            <w:vMerge/>
            <w:tcBorders>
              <w:left w:val="single" w:sz="4" w:space="0" w:color="auto"/>
              <w:bottom w:val="single" w:sz="4" w:space="0" w:color="auto"/>
              <w:right w:val="single" w:sz="4" w:space="0" w:color="auto"/>
            </w:tcBorders>
            <w:vAlign w:val="center"/>
          </w:tcPr>
          <w:p w14:paraId="6DDCB7EC" w14:textId="77777777" w:rsidR="005850F8" w:rsidRDefault="005850F8" w:rsidP="005850F8">
            <w:pPr>
              <w:rPr>
                <w:rFonts w:cs="Arial"/>
                <w:kern w:val="2"/>
                <w:sz w:val="16"/>
                <w:szCs w:val="16"/>
                <w14:ligatures w14:val="standardContextual"/>
              </w:rPr>
            </w:pPr>
          </w:p>
        </w:tc>
        <w:tc>
          <w:tcPr>
            <w:tcW w:w="1605" w:type="dxa"/>
            <w:tcBorders>
              <w:top w:val="single" w:sz="4" w:space="0" w:color="auto"/>
              <w:left w:val="single" w:sz="4" w:space="0" w:color="auto"/>
              <w:bottom w:val="single" w:sz="4" w:space="0" w:color="auto"/>
              <w:right w:val="single" w:sz="4" w:space="0" w:color="auto"/>
            </w:tcBorders>
            <w:vAlign w:val="center"/>
          </w:tcPr>
          <w:p w14:paraId="4788D544" w14:textId="1C6F9DFA" w:rsidR="005850F8" w:rsidRDefault="005850F8" w:rsidP="005850F8">
            <w:pPr>
              <w:rPr>
                <w:rFonts w:cs="Arial"/>
                <w:sz w:val="16"/>
                <w:szCs w:val="16"/>
              </w:rPr>
            </w:pPr>
            <w:r>
              <w:rPr>
                <w:rFonts w:cs="Arial"/>
                <w:sz w:val="16"/>
                <w:szCs w:val="16"/>
              </w:rPr>
              <w:t>Gjennom Forsvarsbyggs kontroll</w:t>
            </w:r>
          </w:p>
        </w:tc>
        <w:tc>
          <w:tcPr>
            <w:tcW w:w="918" w:type="dxa"/>
            <w:tcBorders>
              <w:top w:val="single" w:sz="4" w:space="0" w:color="auto"/>
              <w:left w:val="single" w:sz="4" w:space="0" w:color="auto"/>
              <w:bottom w:val="single" w:sz="4" w:space="0" w:color="auto"/>
              <w:right w:val="single" w:sz="4" w:space="0" w:color="auto"/>
            </w:tcBorders>
            <w:vAlign w:val="center"/>
          </w:tcPr>
          <w:p w14:paraId="4851151D" w14:textId="77777777" w:rsidR="005850F8" w:rsidRDefault="005850F8" w:rsidP="005850F8">
            <w:pPr>
              <w:jc w:val="center"/>
              <w:rPr>
                <w:rFonts w:cs="Arial"/>
                <w:sz w:val="16"/>
                <w:szCs w:val="16"/>
              </w:rPr>
            </w:pPr>
          </w:p>
          <w:p w14:paraId="69A3D5D8" w14:textId="77777777" w:rsidR="005850F8" w:rsidRDefault="005850F8" w:rsidP="005850F8">
            <w:pPr>
              <w:jc w:val="center"/>
              <w:rPr>
                <w:rFonts w:cs="Arial"/>
                <w:sz w:val="16"/>
                <w:szCs w:val="16"/>
              </w:rPr>
            </w:pPr>
            <w:r>
              <w:rPr>
                <w:rFonts w:cs="Arial"/>
                <w:sz w:val="16"/>
                <w:szCs w:val="16"/>
              </w:rPr>
              <w:t>1 eller flere</w:t>
            </w:r>
          </w:p>
          <w:p w14:paraId="676A6758" w14:textId="77777777" w:rsidR="005850F8" w:rsidRDefault="005850F8" w:rsidP="005850F8">
            <w:pPr>
              <w:jc w:val="center"/>
              <w:rPr>
                <w:rFonts w:cs="Arial"/>
                <w:sz w:val="16"/>
                <w:szCs w:val="16"/>
              </w:rPr>
            </w:pPr>
          </w:p>
        </w:tc>
        <w:tc>
          <w:tcPr>
            <w:tcW w:w="2102" w:type="dxa"/>
            <w:tcBorders>
              <w:top w:val="single" w:sz="4" w:space="0" w:color="auto"/>
              <w:left w:val="single" w:sz="4" w:space="0" w:color="auto"/>
              <w:bottom w:val="single" w:sz="4" w:space="0" w:color="auto"/>
              <w:right w:val="single" w:sz="4" w:space="0" w:color="auto"/>
            </w:tcBorders>
            <w:vAlign w:val="center"/>
          </w:tcPr>
          <w:p w14:paraId="780B8C68" w14:textId="4D4FB747" w:rsidR="005850F8" w:rsidRDefault="005850F8" w:rsidP="005850F8">
            <w:pPr>
              <w:rPr>
                <w:rFonts w:cs="Arial"/>
                <w:sz w:val="16"/>
                <w:szCs w:val="16"/>
              </w:rPr>
            </w:pPr>
            <w:r>
              <w:rPr>
                <w:rFonts w:cs="Arial"/>
                <w:sz w:val="16"/>
                <w:szCs w:val="16"/>
              </w:rPr>
              <w:t>Mulkt på NOK 50 000 per avvik</w:t>
            </w:r>
          </w:p>
        </w:tc>
      </w:tr>
    </w:tbl>
    <w:p w14:paraId="69A71A2C" w14:textId="0612FFDB" w:rsidR="00BB5A09" w:rsidRPr="00BB5A09" w:rsidRDefault="00BB5A09" w:rsidP="00BB5A09">
      <w:pPr>
        <w:ind w:left="708"/>
        <w:rPr>
          <w:i/>
          <w:iCs/>
          <w:sz w:val="16"/>
          <w:szCs w:val="18"/>
        </w:rPr>
      </w:pPr>
      <w:r w:rsidRPr="00BB5A09">
        <w:rPr>
          <w:i/>
          <w:iCs/>
          <w:sz w:val="16"/>
          <w:szCs w:val="18"/>
        </w:rPr>
        <w:t>* Kjøretøy som benyttes med hovedformål om transport av leverandørens personell inkl. utstyr fra leverandørens lokasjon eller naturlige startpunkt til Forsvarsbyggs lokasjon</w:t>
      </w:r>
    </w:p>
    <w:p w14:paraId="040B220F" w14:textId="21EE2BA2" w:rsidR="00BB5A09" w:rsidRDefault="00BB5A09" w:rsidP="00836051">
      <w:pPr>
        <w:ind w:left="708"/>
        <w:rPr>
          <w:i/>
          <w:iCs/>
          <w:sz w:val="16"/>
          <w:szCs w:val="18"/>
        </w:rPr>
      </w:pPr>
      <w:r w:rsidRPr="00BB5A09">
        <w:rPr>
          <w:i/>
          <w:iCs/>
          <w:sz w:val="16"/>
          <w:szCs w:val="18"/>
        </w:rPr>
        <w:t>*</w:t>
      </w:r>
      <w:r w:rsidR="005850F8">
        <w:rPr>
          <w:i/>
          <w:iCs/>
          <w:sz w:val="16"/>
          <w:szCs w:val="18"/>
        </w:rPr>
        <w:t>*</w:t>
      </w:r>
      <w:r w:rsidRPr="00BB5A09">
        <w:rPr>
          <w:i/>
          <w:iCs/>
          <w:sz w:val="16"/>
          <w:szCs w:val="18"/>
        </w:rPr>
        <w:t xml:space="preserve">Alle andre maskiner/kjøretøy som er forpliktet i leverandørens tilbud </w:t>
      </w:r>
    </w:p>
    <w:p w14:paraId="48393E0F" w14:textId="77777777" w:rsidR="00836051" w:rsidRPr="00836051" w:rsidRDefault="00836051" w:rsidP="00836051">
      <w:pPr>
        <w:ind w:left="708"/>
        <w:rPr>
          <w:i/>
          <w:iCs/>
          <w:sz w:val="16"/>
          <w:szCs w:val="18"/>
        </w:rPr>
      </w:pPr>
    </w:p>
    <w:p w14:paraId="5EB5EB8A" w14:textId="33D30D47" w:rsidR="00E94C6F" w:rsidRPr="00E94C6F" w:rsidRDefault="00E94C6F" w:rsidP="00E94C6F">
      <w:pPr>
        <w:rPr>
          <w:rFonts w:cs="Arial"/>
          <w:szCs w:val="20"/>
        </w:rPr>
      </w:pPr>
      <w:r w:rsidRPr="00E94C6F">
        <w:rPr>
          <w:rFonts w:cs="Arial"/>
          <w:szCs w:val="20"/>
        </w:rPr>
        <w:t xml:space="preserve">I kontrakter hvor leverandøren har forpliktet seg til en bestemt prosentsats for bruk av </w:t>
      </w:r>
      <w:r>
        <w:rPr>
          <w:rFonts w:cs="Arial"/>
          <w:szCs w:val="20"/>
        </w:rPr>
        <w:t>utslippsteknologi og/eller drivstoff for gjennomføring av avtalen</w:t>
      </w:r>
      <w:r w:rsidRPr="00E94C6F">
        <w:rPr>
          <w:rFonts w:cs="Arial"/>
          <w:szCs w:val="20"/>
        </w:rPr>
        <w:t>, så beregnes leverandørens oppfyllelse slik:</w:t>
      </w:r>
    </w:p>
    <w:p w14:paraId="0419F690" w14:textId="185D5F84" w:rsidR="00E94C6F" w:rsidRPr="00E94C6F" w:rsidRDefault="00E94C6F" w:rsidP="00E94C6F">
      <w:pPr>
        <w:jc w:val="center"/>
        <w:rPr>
          <w:rFonts w:cs="Arial"/>
          <w:szCs w:val="20"/>
        </w:rPr>
      </w:pPr>
      <w:r w:rsidRPr="00E94C6F">
        <w:rPr>
          <w:rFonts w:cs="Arial"/>
          <w:noProof/>
          <w:szCs w:val="20"/>
        </w:rPr>
        <w:drawing>
          <wp:inline distT="0" distB="0" distL="0" distR="0" wp14:anchorId="5757CF3B" wp14:editId="25F73949">
            <wp:extent cx="1238250" cy="561975"/>
            <wp:effectExtent l="0" t="0" r="0" b="9525"/>
            <wp:docPr id="412183454" name="Bilde 2" descr="Et bilde som inneholder sketch, Font, hvit, symbol&#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Et bilde som inneholder sketch, Font, hvit, symbol&#10;&#10;KI-generert innhold kan være fei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38250" cy="561975"/>
                    </a:xfrm>
                    <a:prstGeom prst="rect">
                      <a:avLst/>
                    </a:prstGeom>
                    <a:noFill/>
                    <a:ln>
                      <a:noFill/>
                    </a:ln>
                  </pic:spPr>
                </pic:pic>
              </a:graphicData>
            </a:graphic>
          </wp:inline>
        </w:drawing>
      </w:r>
    </w:p>
    <w:p w14:paraId="77ADC4A2" w14:textId="462501DE" w:rsidR="00E94C6F" w:rsidRPr="00E94C6F" w:rsidRDefault="00E94C6F" w:rsidP="00E94C6F">
      <w:pPr>
        <w:rPr>
          <w:rFonts w:cs="Arial"/>
          <w:i/>
          <w:iCs/>
          <w:sz w:val="18"/>
          <w:szCs w:val="18"/>
        </w:rPr>
      </w:pPr>
      <w:r w:rsidRPr="00E94C6F">
        <w:rPr>
          <w:rFonts w:cs="Arial"/>
          <w:i/>
          <w:iCs/>
          <w:sz w:val="18"/>
          <w:szCs w:val="18"/>
        </w:rPr>
        <w:t>Z =</w:t>
      </w:r>
      <w:r w:rsidRPr="00E94C6F">
        <w:rPr>
          <w:rFonts w:cs="Arial"/>
          <w:i/>
          <w:iCs/>
          <w:sz w:val="18"/>
          <w:szCs w:val="18"/>
        </w:rPr>
        <w:tab/>
        <w:t>Avtalt prosentsats for oppfyllelse for den enkelte kategori/kontrakten totalt</w:t>
      </w:r>
    </w:p>
    <w:p w14:paraId="605D70B6" w14:textId="602289B9" w:rsidR="00E94C6F" w:rsidRPr="00E94C6F" w:rsidRDefault="00E94C6F" w:rsidP="00E94C6F">
      <w:pPr>
        <w:rPr>
          <w:rFonts w:cs="Arial"/>
          <w:i/>
          <w:iCs/>
          <w:sz w:val="18"/>
          <w:szCs w:val="18"/>
        </w:rPr>
      </w:pPr>
      <w:proofErr w:type="spellStart"/>
      <w:r w:rsidRPr="00E94C6F">
        <w:rPr>
          <w:rFonts w:cs="Arial"/>
          <w:i/>
          <w:iCs/>
          <w:sz w:val="18"/>
          <w:szCs w:val="18"/>
        </w:rPr>
        <w:t>X</w:t>
      </w:r>
      <w:proofErr w:type="spellEnd"/>
      <w:r w:rsidRPr="00E94C6F">
        <w:rPr>
          <w:rFonts w:cs="Arial"/>
          <w:i/>
          <w:iCs/>
          <w:sz w:val="18"/>
          <w:szCs w:val="18"/>
        </w:rPr>
        <w:t xml:space="preserve"> = </w:t>
      </w:r>
      <w:r w:rsidRPr="00E94C6F">
        <w:rPr>
          <w:rFonts w:cs="Arial"/>
          <w:i/>
          <w:iCs/>
          <w:sz w:val="18"/>
          <w:szCs w:val="18"/>
        </w:rPr>
        <w:tab/>
        <w:t>Antall arbeidsdager hvor avtalt utslippsteknologi/drivstoff er benyttet korrekt.</w:t>
      </w:r>
    </w:p>
    <w:p w14:paraId="7BB9EBAD" w14:textId="77777777" w:rsidR="00E94C6F" w:rsidRPr="00E94C6F" w:rsidRDefault="00E94C6F" w:rsidP="00E94C6F">
      <w:pPr>
        <w:rPr>
          <w:rFonts w:cs="Arial"/>
          <w:i/>
          <w:iCs/>
          <w:sz w:val="18"/>
          <w:szCs w:val="18"/>
        </w:rPr>
      </w:pPr>
      <w:r w:rsidRPr="00E94C6F">
        <w:rPr>
          <w:rFonts w:cs="Arial"/>
          <w:i/>
          <w:iCs/>
          <w:sz w:val="18"/>
          <w:szCs w:val="18"/>
        </w:rPr>
        <w:t xml:space="preserve">Y = </w:t>
      </w:r>
      <w:r w:rsidRPr="00E94C6F">
        <w:rPr>
          <w:rFonts w:cs="Arial"/>
          <w:i/>
          <w:iCs/>
          <w:sz w:val="18"/>
          <w:szCs w:val="18"/>
        </w:rPr>
        <w:tab/>
        <w:t xml:space="preserve">Antall arbeidsdager hvor maskiner/kjøretøy ble benyttet under oppdraget totalt. </w:t>
      </w:r>
    </w:p>
    <w:p w14:paraId="02CB9B42" w14:textId="30231EB7" w:rsidR="00E94C6F" w:rsidRPr="00E94C6F" w:rsidRDefault="00E94C6F" w:rsidP="00E94C6F">
      <w:pPr>
        <w:ind w:left="708"/>
        <w:rPr>
          <w:rFonts w:cs="Arial"/>
          <w:i/>
          <w:iCs/>
          <w:sz w:val="18"/>
          <w:szCs w:val="18"/>
        </w:rPr>
      </w:pPr>
      <w:r w:rsidRPr="00E94C6F">
        <w:rPr>
          <w:rFonts w:cs="Arial"/>
          <w:i/>
          <w:iCs/>
          <w:sz w:val="18"/>
          <w:szCs w:val="18"/>
        </w:rPr>
        <w:lastRenderedPageBreak/>
        <w:t>Kun arbeidsdager hvor det er benyttet maskiner/kjøretøy innenfor de kategoriene det er stilt krav til utslippsteknologi/drivstoff, skal medregnes.</w:t>
      </w:r>
      <w:r>
        <w:rPr>
          <w:rFonts w:cs="Arial"/>
          <w:szCs w:val="20"/>
        </w:rPr>
        <w:tab/>
      </w:r>
    </w:p>
    <w:p w14:paraId="64A2356B" w14:textId="77777777" w:rsidR="00E94C6F" w:rsidRPr="00E94C6F" w:rsidRDefault="00E94C6F" w:rsidP="00E94C6F">
      <w:pPr>
        <w:rPr>
          <w:rFonts w:cs="Arial"/>
          <w:szCs w:val="20"/>
        </w:rPr>
      </w:pPr>
    </w:p>
    <w:p w14:paraId="6B49EF65" w14:textId="77777777" w:rsidR="00E94C6F" w:rsidRDefault="00E94C6F" w:rsidP="00E94C6F">
      <w:pPr>
        <w:rPr>
          <w:rFonts w:cs="Arial"/>
          <w:szCs w:val="20"/>
        </w:rPr>
      </w:pPr>
      <w:r w:rsidRPr="00E94C6F">
        <w:rPr>
          <w:rFonts w:cs="Arial"/>
          <w:szCs w:val="20"/>
        </w:rPr>
        <w:t xml:space="preserve">Hver arbeidsdag som representerer avvik fra avtalt prosentsats anses som </w:t>
      </w:r>
      <w:r w:rsidRPr="00E94C6F">
        <w:rPr>
          <w:rFonts w:cs="Arial"/>
          <w:i/>
          <w:iCs/>
          <w:szCs w:val="20"/>
        </w:rPr>
        <w:t>ett</w:t>
      </w:r>
      <w:r w:rsidRPr="00E94C6F">
        <w:rPr>
          <w:rFonts w:cs="Arial"/>
          <w:szCs w:val="20"/>
        </w:rPr>
        <w:t xml:space="preserve"> avvik.</w:t>
      </w:r>
    </w:p>
    <w:p w14:paraId="6C7629C0" w14:textId="77777777" w:rsidR="003E7D85" w:rsidRDefault="003E7D85" w:rsidP="00E94C6F">
      <w:pPr>
        <w:ind w:firstLine="708"/>
        <w:rPr>
          <w:rFonts w:cs="Arial"/>
          <w:b/>
          <w:bCs/>
          <w:i/>
          <w:iCs/>
          <w:sz w:val="18"/>
          <w:szCs w:val="18"/>
        </w:rPr>
      </w:pPr>
    </w:p>
    <w:p w14:paraId="62D55FD3" w14:textId="42DE7D35" w:rsidR="00E94C6F" w:rsidRPr="00E94C6F" w:rsidRDefault="00E94C6F" w:rsidP="00E94C6F">
      <w:pPr>
        <w:ind w:firstLine="708"/>
        <w:rPr>
          <w:rFonts w:cs="Arial"/>
          <w:b/>
          <w:bCs/>
          <w:i/>
          <w:iCs/>
          <w:sz w:val="18"/>
          <w:szCs w:val="18"/>
        </w:rPr>
      </w:pPr>
      <w:r w:rsidRPr="00E94C6F">
        <w:rPr>
          <w:rFonts w:cs="Arial"/>
          <w:b/>
          <w:bCs/>
          <w:i/>
          <w:iCs/>
          <w:sz w:val="18"/>
          <w:szCs w:val="18"/>
        </w:rPr>
        <w:t xml:space="preserve">Eksempel: </w:t>
      </w:r>
    </w:p>
    <w:p w14:paraId="2ECA07EE" w14:textId="178F0A9B" w:rsidR="00E94C6F" w:rsidRPr="00E94C6F" w:rsidRDefault="00E94C6F" w:rsidP="00E94C6F">
      <w:pPr>
        <w:ind w:left="708"/>
        <w:rPr>
          <w:rFonts w:cs="Arial"/>
          <w:i/>
          <w:iCs/>
          <w:sz w:val="18"/>
          <w:szCs w:val="18"/>
        </w:rPr>
      </w:pPr>
      <w:r w:rsidRPr="00E94C6F">
        <w:rPr>
          <w:rFonts w:cs="Arial"/>
          <w:i/>
          <w:iCs/>
          <w:sz w:val="18"/>
          <w:szCs w:val="18"/>
        </w:rPr>
        <w:t>Leverandøren har forpliktet seg til 80 % oppmøte med elbiler i kontrakten. I løpet av kontraktsperioden har leverandøren 20 oppmøter, hvor elbil ble benyttet ved 12 oppmøter.</w:t>
      </w:r>
      <w:r w:rsidR="009E5780">
        <w:rPr>
          <w:rFonts w:cs="Arial"/>
          <w:i/>
          <w:iCs/>
          <w:sz w:val="18"/>
          <w:szCs w:val="18"/>
        </w:rPr>
        <w:t xml:space="preserve"> Avviket ble avdekket gjennom Forsvarsbyggs kontroll.</w:t>
      </w:r>
    </w:p>
    <w:p w14:paraId="179F0CFB" w14:textId="77777777" w:rsidR="00E94C6F" w:rsidRPr="00E94C6F" w:rsidRDefault="00E94C6F" w:rsidP="00E94C6F">
      <w:pPr>
        <w:rPr>
          <w:rFonts w:cs="Arial"/>
          <w:i/>
          <w:iCs/>
          <w:sz w:val="18"/>
          <w:szCs w:val="18"/>
        </w:rPr>
      </w:pPr>
      <w:r w:rsidRPr="00E94C6F">
        <w:rPr>
          <w:rFonts w:cs="Arial"/>
          <w:i/>
          <w:iCs/>
          <w:sz w:val="18"/>
          <w:szCs w:val="18"/>
        </w:rPr>
        <w:tab/>
        <w:t>(80% - (14/20)) * 20</w:t>
      </w:r>
    </w:p>
    <w:p w14:paraId="4BC1B2A7" w14:textId="77777777" w:rsidR="00E94C6F" w:rsidRPr="00E94C6F" w:rsidRDefault="00E94C6F" w:rsidP="00E94C6F">
      <w:pPr>
        <w:rPr>
          <w:rFonts w:cs="Arial"/>
          <w:i/>
          <w:iCs/>
          <w:sz w:val="18"/>
          <w:szCs w:val="18"/>
        </w:rPr>
      </w:pPr>
      <w:r w:rsidRPr="00E94C6F">
        <w:rPr>
          <w:rFonts w:cs="Arial"/>
          <w:i/>
          <w:iCs/>
          <w:sz w:val="18"/>
          <w:szCs w:val="18"/>
        </w:rPr>
        <w:tab/>
        <w:t>(0,8-0,</w:t>
      </w:r>
      <w:proofErr w:type="gramStart"/>
      <w:r w:rsidRPr="00E94C6F">
        <w:rPr>
          <w:rFonts w:cs="Arial"/>
          <w:i/>
          <w:iCs/>
          <w:sz w:val="18"/>
          <w:szCs w:val="18"/>
        </w:rPr>
        <w:t>7)*</w:t>
      </w:r>
      <w:proofErr w:type="gramEnd"/>
      <w:r w:rsidRPr="00E94C6F">
        <w:rPr>
          <w:rFonts w:cs="Arial"/>
          <w:i/>
          <w:iCs/>
          <w:sz w:val="18"/>
          <w:szCs w:val="18"/>
        </w:rPr>
        <w:t>20 = 2 oppmøter med feil bruk av kjøretøyteknologi</w:t>
      </w:r>
    </w:p>
    <w:p w14:paraId="60EF96B8" w14:textId="58551781" w:rsidR="00E94C6F" w:rsidRPr="00E94C6F" w:rsidRDefault="00E94C6F" w:rsidP="00E94C6F">
      <w:pPr>
        <w:rPr>
          <w:rFonts w:cs="Arial"/>
          <w:i/>
          <w:iCs/>
          <w:sz w:val="18"/>
          <w:szCs w:val="18"/>
        </w:rPr>
      </w:pPr>
      <w:r w:rsidRPr="00E94C6F">
        <w:rPr>
          <w:rFonts w:cs="Arial"/>
          <w:i/>
          <w:iCs/>
          <w:sz w:val="18"/>
          <w:szCs w:val="18"/>
        </w:rPr>
        <w:tab/>
        <w:t xml:space="preserve">Mulkt vil utgjøre 2 * 2000 kr, totalt 4000 kroner. </w:t>
      </w:r>
    </w:p>
    <w:p w14:paraId="0B1C96E4" w14:textId="77777777" w:rsidR="00E94C6F" w:rsidRPr="00E94C6F" w:rsidRDefault="00E94C6F" w:rsidP="00E94C6F">
      <w:pPr>
        <w:rPr>
          <w:rFonts w:cs="Arial"/>
          <w:szCs w:val="20"/>
        </w:rPr>
      </w:pPr>
    </w:p>
    <w:p w14:paraId="4D97B16C" w14:textId="748F31E0" w:rsidR="00E94C6F" w:rsidRPr="00E94C6F" w:rsidRDefault="00E94C6F" w:rsidP="00E94C6F">
      <w:pPr>
        <w:rPr>
          <w:rFonts w:cs="Arial"/>
          <w:szCs w:val="20"/>
        </w:rPr>
      </w:pPr>
      <w:r w:rsidRPr="00E94C6F">
        <w:rPr>
          <w:rFonts w:cs="Arial"/>
          <w:szCs w:val="20"/>
        </w:rPr>
        <w:t xml:space="preserve">Samlet mulkt og dagmulktsansvar etter denne bestemmelsen er begrenset til 10% av kontraktssummen, maksimalt NOK </w:t>
      </w:r>
      <w:r w:rsidR="00975DBF" w:rsidRPr="00BD23FC">
        <w:rPr>
          <w:rFonts w:cs="Arial"/>
          <w:szCs w:val="20"/>
        </w:rPr>
        <w:t>2</w:t>
      </w:r>
      <w:r w:rsidRPr="00BD23FC">
        <w:rPr>
          <w:rFonts w:cs="Arial"/>
          <w:szCs w:val="20"/>
        </w:rPr>
        <w:t>.000.000</w:t>
      </w:r>
      <w:r w:rsidRPr="00E94C6F">
        <w:rPr>
          <w:rFonts w:cs="Arial"/>
          <w:szCs w:val="20"/>
        </w:rPr>
        <w:t xml:space="preserve">. Mulkten kommer i tillegg til mulkt etter andre bestemmelser i kontrakten. </w:t>
      </w:r>
    </w:p>
    <w:p w14:paraId="4F7E4EF4" w14:textId="77777777" w:rsidR="00E94C6F" w:rsidRPr="00E94C6F" w:rsidRDefault="00E94C6F" w:rsidP="00E94C6F">
      <w:pPr>
        <w:rPr>
          <w:rFonts w:cs="Arial"/>
          <w:szCs w:val="20"/>
        </w:rPr>
      </w:pPr>
      <w:r w:rsidRPr="00E94C6F">
        <w:rPr>
          <w:rFonts w:cs="Arial"/>
          <w:szCs w:val="20"/>
        </w:rPr>
        <w:t>Ved gjentatte eller grove brudd på denne bestemmelsen kan oppdragsgiver heve rammeavtalen.</w:t>
      </w:r>
    </w:p>
    <w:p w14:paraId="21DA7368" w14:textId="77777777" w:rsidR="00486EEB" w:rsidRDefault="00486EEB" w:rsidP="00B26490"/>
    <w:p w14:paraId="053669A1" w14:textId="77777777" w:rsidR="00B26490" w:rsidRDefault="00B26490" w:rsidP="00A54438">
      <w:pPr>
        <w:pStyle w:val="Overskrift1"/>
      </w:pPr>
      <w:bookmarkStart w:id="19" w:name="_Toc58325892"/>
      <w:bookmarkStart w:id="20" w:name="_Toc63433442"/>
      <w:r w:rsidRPr="00A54438">
        <w:t>RAPPORTERING</w:t>
      </w:r>
      <w:bookmarkEnd w:id="19"/>
      <w:bookmarkEnd w:id="20"/>
    </w:p>
    <w:p w14:paraId="58BF6588" w14:textId="77777777" w:rsidR="00A138B7" w:rsidRDefault="00A138B7" w:rsidP="00A138B7">
      <w:r>
        <w:t xml:space="preserve">Oppdragsgiver skal på forespørsel gis tilgang til all salgsstatistikk for rammeavtalen. </w:t>
      </w:r>
      <w:r>
        <w:br/>
        <w:t>Kostnadene til rapportering skal innkalkuleres i prisene.</w:t>
      </w:r>
    </w:p>
    <w:p w14:paraId="031825F2" w14:textId="77777777" w:rsidR="00A85AB2" w:rsidRDefault="00A85AB2" w:rsidP="00A85AB2">
      <w:pPr>
        <w:pStyle w:val="Overskrift2"/>
      </w:pPr>
      <w:r>
        <w:t>Rapport på tømming og vannanalyse utslippsvann av fettutskillere</w:t>
      </w:r>
    </w:p>
    <w:p w14:paraId="50747161" w14:textId="77777777" w:rsidR="00A85AB2" w:rsidRDefault="00A85AB2" w:rsidP="00A85AB2">
      <w:pPr>
        <w:spacing w:after="180"/>
      </w:pPr>
      <w:r w:rsidRPr="00727C01">
        <w:t xml:space="preserve">Rapport på utført arbeid og tilstand/analyse sendes snarest mulig etter utførelse. Rapporten skal være </w:t>
      </w:r>
      <w:r>
        <w:t>i elektronisk format (</w:t>
      </w:r>
      <w:proofErr w:type="spellStart"/>
      <w:r>
        <w:t>word</w:t>
      </w:r>
      <w:proofErr w:type="spellEnd"/>
      <w:r>
        <w:t xml:space="preserve">, </w:t>
      </w:r>
      <w:proofErr w:type="spellStart"/>
      <w:r>
        <w:t>excel</w:t>
      </w:r>
      <w:proofErr w:type="spellEnd"/>
      <w:r>
        <w:t xml:space="preserve"> </w:t>
      </w:r>
      <w:proofErr w:type="spellStart"/>
      <w:r>
        <w:t>e.l</w:t>
      </w:r>
      <w:proofErr w:type="spellEnd"/>
      <w:r>
        <w:t xml:space="preserve">), </w:t>
      </w:r>
      <w:r w:rsidRPr="00727C01">
        <w:t xml:space="preserve">oversiktlig, konsistent over tid og lett lesbar, gjerne i </w:t>
      </w:r>
      <w:proofErr w:type="spellStart"/>
      <w:r w:rsidRPr="00727C01">
        <w:t>tabellformat</w:t>
      </w:r>
      <w:proofErr w:type="spellEnd"/>
      <w:r w:rsidRPr="00727C01">
        <w:t>. Leverandør skal prise denne tjenesten i prisskjema del 3. Det kan ikke sendes faktura før oppdragsgiver har mottatt rapport.</w:t>
      </w:r>
      <w:r>
        <w:t xml:space="preserve"> Rapporten skal minimum inneholde: </w:t>
      </w:r>
    </w:p>
    <w:p w14:paraId="1E2E867C" w14:textId="77777777" w:rsidR="00A85AB2" w:rsidRDefault="00A85AB2" w:rsidP="00A85AB2">
      <w:pPr>
        <w:pStyle w:val="Listeavsnitt"/>
        <w:numPr>
          <w:ilvl w:val="0"/>
          <w:numId w:val="28"/>
        </w:numPr>
      </w:pPr>
      <w:r>
        <w:t>Dato for tømming</w:t>
      </w:r>
    </w:p>
    <w:p w14:paraId="79EA1145" w14:textId="77777777" w:rsidR="00A85AB2" w:rsidRDefault="00A85AB2" w:rsidP="00A85AB2">
      <w:pPr>
        <w:pStyle w:val="Listeavsnitt"/>
        <w:numPr>
          <w:ilvl w:val="0"/>
          <w:numId w:val="28"/>
        </w:numPr>
      </w:pPr>
      <w:r>
        <w:t>Lokasjon</w:t>
      </w:r>
    </w:p>
    <w:p w14:paraId="23A5762F" w14:textId="77777777" w:rsidR="00A85AB2" w:rsidRDefault="00A85AB2" w:rsidP="00A85AB2">
      <w:pPr>
        <w:pStyle w:val="Listeavsnitt"/>
        <w:numPr>
          <w:ilvl w:val="0"/>
          <w:numId w:val="28"/>
        </w:numPr>
      </w:pPr>
      <w:r>
        <w:t>Navn på utskillerenhet (eks. «bygning x, fettutskiller kantine»</w:t>
      </w:r>
    </w:p>
    <w:p w14:paraId="1DB3B521" w14:textId="77777777" w:rsidR="00A85AB2" w:rsidRDefault="00A85AB2" w:rsidP="00A85AB2">
      <w:pPr>
        <w:pStyle w:val="Listeavsnitt"/>
        <w:numPr>
          <w:ilvl w:val="0"/>
          <w:numId w:val="28"/>
        </w:numPr>
      </w:pPr>
      <w:r>
        <w:t>Tonnasje fett (m3)</w:t>
      </w:r>
    </w:p>
    <w:p w14:paraId="1238747B" w14:textId="77777777" w:rsidR="00A85AB2" w:rsidRDefault="00A85AB2" w:rsidP="00A85AB2">
      <w:pPr>
        <w:pStyle w:val="Listeavsnitt"/>
        <w:numPr>
          <w:ilvl w:val="0"/>
          <w:numId w:val="28"/>
        </w:numPr>
      </w:pPr>
      <w:r>
        <w:t>Inspeksjon og rengjøring av utskiller og innløp/utløp</w:t>
      </w:r>
    </w:p>
    <w:p w14:paraId="1AD93CB9" w14:textId="77777777" w:rsidR="00A85AB2" w:rsidRDefault="00A85AB2" w:rsidP="00A85AB2">
      <w:pPr>
        <w:pStyle w:val="Listeavsnitt"/>
        <w:numPr>
          <w:ilvl w:val="0"/>
          <w:numId w:val="28"/>
        </w:numPr>
      </w:pPr>
      <w:r>
        <w:t xml:space="preserve">Størrelse på utskillerenhet (m3) </w:t>
      </w:r>
    </w:p>
    <w:p w14:paraId="1AFB34DD" w14:textId="77777777" w:rsidR="00A85AB2" w:rsidRDefault="00A85AB2" w:rsidP="00A85AB2">
      <w:pPr>
        <w:spacing w:after="180"/>
      </w:pPr>
      <w:r>
        <w:br/>
        <w:t xml:space="preserve">Det skal i analyserapport fra vannprøve tydelig fremkomme om prøveresultatene overstiger anbefalte grenseverdier. </w:t>
      </w:r>
      <w:r w:rsidRPr="00727C01">
        <w:t>Oppdragsgiver skal varsles særskilt dersom analyseverdiene overstiger gjeldende regelverk.</w:t>
      </w:r>
      <w:r>
        <w:t xml:space="preserve"> Rapporten er ikke begrenset til, men skal minimum inneholde: </w:t>
      </w:r>
    </w:p>
    <w:p w14:paraId="3227C9D8" w14:textId="77777777" w:rsidR="00A85AB2" w:rsidRDefault="00A85AB2" w:rsidP="00A85AB2">
      <w:pPr>
        <w:pStyle w:val="Listeavsnitt"/>
        <w:numPr>
          <w:ilvl w:val="0"/>
          <w:numId w:val="28"/>
        </w:numPr>
      </w:pPr>
      <w:r>
        <w:t>Nivå på fett</w:t>
      </w:r>
    </w:p>
    <w:p w14:paraId="3B7728DA" w14:textId="77777777" w:rsidR="00A85AB2" w:rsidRDefault="00A85AB2" w:rsidP="00A85AB2">
      <w:r>
        <w:t xml:space="preserve">Oppdragsgiver kan på forespørsel be om analyse av andre parametere. Forsvarsbygg har i dag eksisterende rammeavtale på analyserapport av vannprøver. </w:t>
      </w:r>
    </w:p>
    <w:p w14:paraId="656714AD" w14:textId="77777777" w:rsidR="00A85AB2" w:rsidRDefault="00A85AB2" w:rsidP="00A85AB2"/>
    <w:p w14:paraId="3E9116C0" w14:textId="77777777" w:rsidR="00A85AB2" w:rsidRPr="006519C6" w:rsidRDefault="00A85AB2" w:rsidP="00A85AB2">
      <w:pPr>
        <w:pStyle w:val="Overskrift2"/>
      </w:pPr>
      <w:bookmarkStart w:id="21" w:name="_Toc101340319"/>
      <w:r w:rsidRPr="006519C6">
        <w:t>Forsvarssektorens miljødatabase (MDB) – månedlig rapport</w:t>
      </w:r>
      <w:bookmarkEnd w:id="21"/>
    </w:p>
    <w:p w14:paraId="5F229EC9" w14:textId="77777777" w:rsidR="00A85AB2" w:rsidRPr="006519C6" w:rsidRDefault="00A85AB2" w:rsidP="00A85AB2">
      <w:pPr>
        <w:spacing w:after="120"/>
      </w:pPr>
      <w:r w:rsidRPr="006519C6">
        <w:lastRenderedPageBreak/>
        <w:t xml:space="preserve">Forsvarssektorens etater med underliggende avdelinger og enheter er pålagt å registrere avfallsproduksjon i forsvarssektorens miljødatabase (MDB). Leverandøren skal sende månedlig elektronisk rapport til både Forsvarsbygg og Forsvarets Forskningsinstitutt (FFI).   </w:t>
      </w:r>
    </w:p>
    <w:p w14:paraId="4E327975" w14:textId="77777777" w:rsidR="00A85AB2" w:rsidRPr="006519C6" w:rsidRDefault="00A85AB2" w:rsidP="00A85AB2">
      <w:pPr>
        <w:spacing w:after="120"/>
      </w:pPr>
      <w:r w:rsidRPr="006519C6">
        <w:t>Rapporten skal sendes senest den 10. hver måned, være i Excel format og inkludere:</w:t>
      </w:r>
    </w:p>
    <w:p w14:paraId="016A61B0" w14:textId="77777777" w:rsidR="00A85AB2" w:rsidRDefault="00A85AB2" w:rsidP="00A85AB2">
      <w:pPr>
        <w:spacing w:after="120"/>
      </w:pPr>
    </w:p>
    <w:tbl>
      <w:tblPr>
        <w:tblStyle w:val="Tabellrutenett"/>
        <w:tblW w:w="0" w:type="auto"/>
        <w:tblLook w:val="04A0" w:firstRow="1" w:lastRow="0" w:firstColumn="1" w:lastColumn="0" w:noHBand="0" w:noVBand="1"/>
      </w:tblPr>
      <w:tblGrid>
        <w:gridCol w:w="1203"/>
        <w:gridCol w:w="1310"/>
        <w:gridCol w:w="1201"/>
        <w:gridCol w:w="1174"/>
        <w:gridCol w:w="1138"/>
        <w:gridCol w:w="1404"/>
        <w:gridCol w:w="1632"/>
      </w:tblGrid>
      <w:tr w:rsidR="00A85AB2" w14:paraId="44DE9C29" w14:textId="77777777" w:rsidTr="009E12AB">
        <w:tc>
          <w:tcPr>
            <w:tcW w:w="1294" w:type="dxa"/>
          </w:tcPr>
          <w:p w14:paraId="69324ACB" w14:textId="77777777" w:rsidR="00A85AB2" w:rsidRDefault="00A85AB2" w:rsidP="009E12AB">
            <w:pPr>
              <w:spacing w:after="120"/>
            </w:pPr>
            <w:r w:rsidRPr="006519C6">
              <w:rPr>
                <w:rFonts w:ascii="Garamond" w:hAnsi="Garamond"/>
                <w:sz w:val="22"/>
              </w:rPr>
              <w:t>Lokasjon</w:t>
            </w:r>
          </w:p>
        </w:tc>
        <w:tc>
          <w:tcPr>
            <w:tcW w:w="1294" w:type="dxa"/>
          </w:tcPr>
          <w:p w14:paraId="496C2DE1" w14:textId="77777777" w:rsidR="00A85AB2" w:rsidRDefault="00A85AB2" w:rsidP="009E12AB">
            <w:pPr>
              <w:spacing w:after="120"/>
            </w:pPr>
            <w:r w:rsidRPr="006519C6">
              <w:rPr>
                <w:rFonts w:ascii="Garamond" w:hAnsi="Garamond"/>
                <w:sz w:val="22"/>
              </w:rPr>
              <w:t>Avfallspunkt navn/nr.</w:t>
            </w:r>
          </w:p>
        </w:tc>
        <w:tc>
          <w:tcPr>
            <w:tcW w:w="1294" w:type="dxa"/>
          </w:tcPr>
          <w:p w14:paraId="5628F7C3" w14:textId="77777777" w:rsidR="00A85AB2" w:rsidRDefault="00A85AB2" w:rsidP="009E12AB">
            <w:pPr>
              <w:spacing w:after="120"/>
            </w:pPr>
            <w:r w:rsidRPr="006519C6">
              <w:rPr>
                <w:rFonts w:ascii="Garamond" w:hAnsi="Garamond"/>
                <w:sz w:val="22"/>
              </w:rPr>
              <w:t>Dato for tømming</w:t>
            </w:r>
          </w:p>
        </w:tc>
        <w:tc>
          <w:tcPr>
            <w:tcW w:w="1295" w:type="dxa"/>
          </w:tcPr>
          <w:p w14:paraId="7CB5EAAC" w14:textId="77777777" w:rsidR="00A85AB2" w:rsidRDefault="00A85AB2" w:rsidP="009E12AB">
            <w:pPr>
              <w:pStyle w:val="Listeavsnitt"/>
              <w:spacing w:after="120"/>
              <w:ind w:left="0"/>
            </w:pPr>
            <w:r w:rsidRPr="006519C6">
              <w:rPr>
                <w:rFonts w:ascii="Garamond" w:hAnsi="Garamond"/>
                <w:sz w:val="22"/>
              </w:rPr>
              <w:t>Mengde avfall</w:t>
            </w:r>
          </w:p>
        </w:tc>
        <w:tc>
          <w:tcPr>
            <w:tcW w:w="1295" w:type="dxa"/>
          </w:tcPr>
          <w:p w14:paraId="69F8CBD5" w14:textId="77777777" w:rsidR="00A85AB2" w:rsidRDefault="00A85AB2" w:rsidP="009E12AB">
            <w:pPr>
              <w:pStyle w:val="Listeavsnitt"/>
              <w:spacing w:after="120"/>
              <w:ind w:left="0"/>
            </w:pPr>
            <w:r>
              <w:rPr>
                <w:rFonts w:ascii="Garamond" w:hAnsi="Garamond"/>
                <w:sz w:val="22"/>
              </w:rPr>
              <w:t>Enhet; kg, tonn, m3, l</w:t>
            </w:r>
            <w:r w:rsidRPr="00C0005F">
              <w:rPr>
                <w:rFonts w:ascii="Garamond" w:hAnsi="Garamond"/>
                <w:sz w:val="22"/>
              </w:rPr>
              <w:t>iter</w:t>
            </w:r>
          </w:p>
        </w:tc>
        <w:tc>
          <w:tcPr>
            <w:tcW w:w="1295" w:type="dxa"/>
          </w:tcPr>
          <w:p w14:paraId="08B09442" w14:textId="77777777" w:rsidR="00A85AB2" w:rsidRPr="006519C6" w:rsidRDefault="00A85AB2" w:rsidP="009E12AB">
            <w:pPr>
              <w:pStyle w:val="Listeavsnitt"/>
              <w:ind w:left="0"/>
              <w:rPr>
                <w:rFonts w:ascii="Garamond" w:hAnsi="Garamond"/>
                <w:sz w:val="22"/>
              </w:rPr>
            </w:pPr>
            <w:r>
              <w:rPr>
                <w:rFonts w:ascii="Garamond" w:hAnsi="Garamond"/>
                <w:sz w:val="22"/>
              </w:rPr>
              <w:t>Fraksjon/ underfraksjon</w:t>
            </w:r>
          </w:p>
          <w:p w14:paraId="79344E56" w14:textId="77777777" w:rsidR="00A85AB2" w:rsidRDefault="00A85AB2" w:rsidP="009E12AB">
            <w:pPr>
              <w:spacing w:after="120"/>
            </w:pPr>
          </w:p>
        </w:tc>
        <w:tc>
          <w:tcPr>
            <w:tcW w:w="1295" w:type="dxa"/>
          </w:tcPr>
          <w:p w14:paraId="66AE3971" w14:textId="77777777" w:rsidR="00A85AB2" w:rsidRDefault="00A85AB2" w:rsidP="009E12AB">
            <w:pPr>
              <w:spacing w:after="120"/>
            </w:pPr>
            <w:r w:rsidRPr="006519C6">
              <w:rPr>
                <w:rFonts w:ascii="Garamond" w:hAnsi="Garamond"/>
                <w:sz w:val="22"/>
              </w:rPr>
              <w:t>Faktisk sluttbehandling/ resipient</w:t>
            </w:r>
          </w:p>
        </w:tc>
      </w:tr>
    </w:tbl>
    <w:p w14:paraId="2B19B141" w14:textId="77777777" w:rsidR="00A85AB2" w:rsidRPr="006519C6" w:rsidRDefault="00A85AB2" w:rsidP="00A85AB2">
      <w:pPr>
        <w:spacing w:after="120"/>
      </w:pPr>
    </w:p>
    <w:p w14:paraId="13B1D4B8" w14:textId="77777777" w:rsidR="00A85AB2" w:rsidRPr="006519C6" w:rsidRDefault="00A85AB2" w:rsidP="00A85AB2">
      <w:pPr>
        <w:pStyle w:val="Listeavsnitt"/>
        <w:numPr>
          <w:ilvl w:val="0"/>
          <w:numId w:val="29"/>
        </w:numPr>
        <w:spacing w:after="120" w:line="240" w:lineRule="auto"/>
        <w:contextualSpacing w:val="0"/>
        <w:rPr>
          <w:rFonts w:cs="Arial"/>
        </w:rPr>
      </w:pPr>
      <w:r w:rsidRPr="006519C6">
        <w:rPr>
          <w:rFonts w:cs="Arial"/>
        </w:rPr>
        <w:t xml:space="preserve">Avfallspunkt navn/nr. skal være i henhold til gjeldende liste fra Forsvarsbygg. </w:t>
      </w:r>
    </w:p>
    <w:p w14:paraId="283A62F9" w14:textId="77777777" w:rsidR="00A85AB2" w:rsidRPr="006519C6" w:rsidRDefault="00A85AB2" w:rsidP="00A85AB2">
      <w:pPr>
        <w:spacing w:after="120"/>
      </w:pPr>
      <w:r w:rsidRPr="006519C6">
        <w:t xml:space="preserve">Ovennevnte rapport skal månedlig sendes FFI til følgende adresse: </w:t>
      </w:r>
      <w:hyperlink r:id="rId15" w:history="1">
        <w:r w:rsidRPr="006519C6">
          <w:rPr>
            <w:rStyle w:val="Hyperkobling"/>
            <w:color w:val="auto"/>
          </w:rPr>
          <w:t>miljodatabasen@ffi.no</w:t>
        </w:r>
      </w:hyperlink>
      <w:r w:rsidRPr="006519C6">
        <w:t xml:space="preserve"> samt til Forsvarsbygg pr. </w:t>
      </w:r>
      <w:proofErr w:type="gramStart"/>
      <w:r w:rsidRPr="006519C6">
        <w:t>mail</w:t>
      </w:r>
      <w:proofErr w:type="gramEnd"/>
      <w:r w:rsidRPr="006519C6">
        <w:t>.</w:t>
      </w:r>
    </w:p>
    <w:p w14:paraId="62F3B2E9" w14:textId="77777777" w:rsidR="00A85AB2" w:rsidRPr="006519C6" w:rsidRDefault="00A85AB2" w:rsidP="00A85AB2">
      <w:pPr>
        <w:spacing w:after="120"/>
      </w:pPr>
    </w:p>
    <w:p w14:paraId="3A238749" w14:textId="77777777" w:rsidR="00A85AB2" w:rsidRPr="006519C6" w:rsidRDefault="00A85AB2" w:rsidP="00A85AB2">
      <w:pPr>
        <w:spacing w:after="120"/>
      </w:pPr>
      <w:r w:rsidRPr="006519C6">
        <w:t xml:space="preserve">Tabellen under viser </w:t>
      </w:r>
      <w:proofErr w:type="spellStart"/>
      <w:r w:rsidRPr="006519C6">
        <w:t>hovedfraksjonene</w:t>
      </w:r>
      <w:proofErr w:type="spellEnd"/>
      <w:r w:rsidRPr="006519C6">
        <w:t xml:space="preserve"> i NS 9431 og hvilke resipienter data kan registreres til i MDB. </w:t>
      </w:r>
    </w:p>
    <w:tbl>
      <w:tblPr>
        <w:tblW w:w="0" w:type="auto"/>
        <w:tblInd w:w="-10" w:type="dxa"/>
        <w:tblCellMar>
          <w:left w:w="0" w:type="dxa"/>
          <w:right w:w="0" w:type="dxa"/>
        </w:tblCellMar>
        <w:tblLook w:val="04A0" w:firstRow="1" w:lastRow="0" w:firstColumn="1" w:lastColumn="0" w:noHBand="0" w:noVBand="1"/>
      </w:tblPr>
      <w:tblGrid>
        <w:gridCol w:w="4188"/>
        <w:gridCol w:w="4590"/>
      </w:tblGrid>
      <w:tr w:rsidR="00A85AB2" w:rsidRPr="006519C6" w14:paraId="4B0EF724" w14:textId="77777777" w:rsidTr="009E12AB">
        <w:tc>
          <w:tcPr>
            <w:tcW w:w="41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09D1EB" w14:textId="77777777" w:rsidR="00A85AB2" w:rsidRPr="006519C6" w:rsidRDefault="00A85AB2" w:rsidP="009E12AB">
            <w:pPr>
              <w:rPr>
                <w:rFonts w:eastAsia="Calibri" w:cs="Arial"/>
                <w:b/>
                <w:bCs/>
              </w:rPr>
            </w:pPr>
            <w:r>
              <w:rPr>
                <w:rFonts w:cs="Arial"/>
                <w:b/>
                <w:bCs/>
              </w:rPr>
              <w:t>Avfallskode (</w:t>
            </w:r>
            <w:r w:rsidRPr="006519C6">
              <w:rPr>
                <w:rFonts w:cs="Arial"/>
                <w:b/>
                <w:bCs/>
              </w:rPr>
              <w:t>NS 9431</w:t>
            </w:r>
            <w:r>
              <w:rPr>
                <w:rFonts w:cs="Arial"/>
                <w:b/>
                <w:bCs/>
              </w:rP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C6C20C" w14:textId="77777777" w:rsidR="00A85AB2" w:rsidRPr="006519C6" w:rsidRDefault="00A85AB2" w:rsidP="009E12AB">
            <w:pPr>
              <w:rPr>
                <w:rFonts w:eastAsia="Calibri" w:cs="Arial"/>
                <w:b/>
                <w:bCs/>
              </w:rPr>
            </w:pPr>
            <w:r w:rsidRPr="006519C6">
              <w:rPr>
                <w:rFonts w:cs="Arial"/>
                <w:b/>
                <w:bCs/>
              </w:rPr>
              <w:t>Håndtering (resipient) i MDB</w:t>
            </w:r>
          </w:p>
        </w:tc>
      </w:tr>
      <w:tr w:rsidR="00A85AB2" w:rsidRPr="006519C6" w14:paraId="60101BF6" w14:textId="77777777" w:rsidTr="009E12AB">
        <w:tc>
          <w:tcPr>
            <w:tcW w:w="41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2BEABA" w14:textId="77777777" w:rsidR="00A85AB2" w:rsidRPr="006519C6" w:rsidRDefault="00A85AB2" w:rsidP="009E12AB">
            <w:pPr>
              <w:rPr>
                <w:rFonts w:eastAsia="Calibri" w:cs="Arial"/>
              </w:rPr>
            </w:pPr>
            <w:r w:rsidRPr="006519C6">
              <w:rPr>
                <w:rFonts w:cs="Arial"/>
              </w:rPr>
              <w:t>11</w:t>
            </w:r>
            <w:r>
              <w:rPr>
                <w:rFonts w:cs="Arial"/>
              </w:rPr>
              <w:t>26</w:t>
            </w:r>
            <w:r w:rsidRPr="006519C6">
              <w:rPr>
                <w:rFonts w:cs="Arial"/>
              </w:rPr>
              <w:t xml:space="preserve"> </w:t>
            </w:r>
            <w:r>
              <w:rPr>
                <w:rFonts w:cs="Arial"/>
              </w:rPr>
              <w:t>Slam, organisk</w:t>
            </w:r>
          </w:p>
          <w:p w14:paraId="67D8B03E" w14:textId="77777777" w:rsidR="00A85AB2" w:rsidRPr="006519C6" w:rsidRDefault="00A85AB2" w:rsidP="009E12AB">
            <w:pPr>
              <w:rPr>
                <w:rFonts w:cs="Arial"/>
              </w:rPr>
            </w:pPr>
            <w:r>
              <w:rPr>
                <w:rFonts w:cs="Arial"/>
              </w:rPr>
              <w:t>1127 Animalske biprodukter</w:t>
            </w:r>
          </w:p>
          <w:p w14:paraId="7EEE3015" w14:textId="77777777" w:rsidR="00A85AB2" w:rsidRDefault="00A85AB2" w:rsidP="009E12AB">
            <w:pPr>
              <w:rPr>
                <w:rFonts w:cs="Arial"/>
              </w:rPr>
            </w:pPr>
            <w:r>
              <w:rPr>
                <w:rFonts w:cs="Arial"/>
              </w:rPr>
              <w:t>1671</w:t>
            </w:r>
            <w:r w:rsidRPr="006519C6">
              <w:rPr>
                <w:rFonts w:cs="Arial"/>
              </w:rPr>
              <w:t xml:space="preserve"> </w:t>
            </w:r>
            <w:r>
              <w:rPr>
                <w:rFonts w:cs="Arial"/>
              </w:rPr>
              <w:t xml:space="preserve">Slagg, støv, bunnaske og </w:t>
            </w:r>
            <w:proofErr w:type="spellStart"/>
            <w:r>
              <w:rPr>
                <w:rFonts w:cs="Arial"/>
              </w:rPr>
              <w:t>flygeaske</w:t>
            </w:r>
            <w:proofErr w:type="spellEnd"/>
          </w:p>
          <w:p w14:paraId="12B7959C" w14:textId="77777777" w:rsidR="00A85AB2" w:rsidRDefault="00A85AB2" w:rsidP="009E12AB">
            <w:pPr>
              <w:rPr>
                <w:rFonts w:cs="Arial"/>
              </w:rPr>
            </w:pPr>
            <w:r>
              <w:rPr>
                <w:rFonts w:cs="Arial"/>
              </w:rPr>
              <w:t>1681 Slam uorganisk</w:t>
            </w:r>
          </w:p>
          <w:p w14:paraId="27F33E71" w14:textId="77777777" w:rsidR="00A85AB2" w:rsidRDefault="00A85AB2" w:rsidP="009E12AB">
            <w:pPr>
              <w:rPr>
                <w:rFonts w:cs="Arial"/>
              </w:rPr>
            </w:pPr>
            <w:r>
              <w:rPr>
                <w:rFonts w:cs="Arial"/>
              </w:rPr>
              <w:t>7021 Olje og fettavfall</w:t>
            </w:r>
          </w:p>
          <w:p w14:paraId="39AF3471" w14:textId="77777777" w:rsidR="00A85AB2" w:rsidRDefault="00A85AB2" w:rsidP="009E12AB">
            <w:pPr>
              <w:rPr>
                <w:rFonts w:cs="Arial"/>
              </w:rPr>
            </w:pPr>
            <w:r>
              <w:rPr>
                <w:rFonts w:cs="Arial"/>
              </w:rPr>
              <w:t>7022 Oljeforurenset masse</w:t>
            </w:r>
          </w:p>
          <w:p w14:paraId="117BA028" w14:textId="77777777" w:rsidR="00A85AB2" w:rsidRPr="006519C6" w:rsidRDefault="00A85AB2" w:rsidP="009E12AB">
            <w:pPr>
              <w:rPr>
                <w:rFonts w:cs="Arial"/>
              </w:rPr>
            </w:pPr>
            <w:r>
              <w:rPr>
                <w:rFonts w:cs="Arial"/>
              </w:rPr>
              <w:t>7165 Prosessvann</w:t>
            </w:r>
          </w:p>
          <w:p w14:paraId="4EBBCE7C" w14:textId="77777777" w:rsidR="00A85AB2" w:rsidRDefault="00A85AB2" w:rsidP="009E12AB">
            <w:pPr>
              <w:rPr>
                <w:rFonts w:eastAsia="Calibri" w:cs="Arial"/>
              </w:rPr>
            </w:pPr>
          </w:p>
          <w:p w14:paraId="15ED4E7B" w14:textId="77777777" w:rsidR="00A85AB2" w:rsidRPr="006519C6" w:rsidRDefault="00A85AB2" w:rsidP="009E12AB">
            <w:pPr>
              <w:rPr>
                <w:rFonts w:eastAsia="Calibri" w:cs="Arial"/>
              </w:rPr>
            </w:pPr>
          </w:p>
        </w:tc>
        <w:tc>
          <w:tcPr>
            <w:tcW w:w="4590" w:type="dxa"/>
            <w:tcBorders>
              <w:top w:val="nil"/>
              <w:left w:val="nil"/>
              <w:bottom w:val="single" w:sz="8" w:space="0" w:color="auto"/>
              <w:right w:val="single" w:sz="8" w:space="0" w:color="auto"/>
            </w:tcBorders>
            <w:tcMar>
              <w:top w:w="0" w:type="dxa"/>
              <w:left w:w="108" w:type="dxa"/>
              <w:bottom w:w="0" w:type="dxa"/>
              <w:right w:w="108" w:type="dxa"/>
            </w:tcMar>
            <w:hideMark/>
          </w:tcPr>
          <w:p w14:paraId="4BE87995" w14:textId="77777777" w:rsidR="00A85AB2" w:rsidRPr="006519C6" w:rsidRDefault="00A85AB2" w:rsidP="009E12AB">
            <w:pPr>
              <w:rPr>
                <w:rFonts w:eastAsia="Calibri" w:cs="Arial"/>
              </w:rPr>
            </w:pPr>
            <w:r w:rsidRPr="006519C6">
              <w:rPr>
                <w:rFonts w:cs="Arial"/>
              </w:rPr>
              <w:t>0001 Mellomlagring</w:t>
            </w:r>
          </w:p>
          <w:p w14:paraId="308D2C1C" w14:textId="77777777" w:rsidR="00A85AB2" w:rsidRPr="006519C6" w:rsidRDefault="00A85AB2" w:rsidP="009E12AB">
            <w:pPr>
              <w:rPr>
                <w:rFonts w:cs="Arial"/>
              </w:rPr>
            </w:pPr>
            <w:r w:rsidRPr="006519C6">
              <w:rPr>
                <w:rFonts w:cs="Arial"/>
              </w:rPr>
              <w:t>0002 Omlasting</w:t>
            </w:r>
          </w:p>
          <w:p w14:paraId="32E205FD" w14:textId="77777777" w:rsidR="00A85AB2" w:rsidRPr="006519C6" w:rsidRDefault="00A85AB2" w:rsidP="009E12AB">
            <w:pPr>
              <w:rPr>
                <w:rFonts w:cs="Arial"/>
              </w:rPr>
            </w:pPr>
            <w:r w:rsidRPr="006519C6">
              <w:rPr>
                <w:rFonts w:cs="Arial"/>
              </w:rPr>
              <w:t>0003 Sortering</w:t>
            </w:r>
          </w:p>
          <w:p w14:paraId="240C9041" w14:textId="77777777" w:rsidR="00A85AB2" w:rsidRPr="006519C6" w:rsidRDefault="00A85AB2" w:rsidP="009E12AB">
            <w:pPr>
              <w:rPr>
                <w:rFonts w:cs="Arial"/>
              </w:rPr>
            </w:pPr>
            <w:r w:rsidRPr="006519C6">
              <w:rPr>
                <w:rFonts w:cs="Arial"/>
              </w:rPr>
              <w:t>0004 Separering/demontering</w:t>
            </w:r>
          </w:p>
          <w:p w14:paraId="1106E32F" w14:textId="77777777" w:rsidR="00A85AB2" w:rsidRPr="006519C6" w:rsidRDefault="00A85AB2" w:rsidP="009E12AB">
            <w:pPr>
              <w:rPr>
                <w:rFonts w:cs="Arial"/>
              </w:rPr>
            </w:pPr>
            <w:r w:rsidRPr="006519C6">
              <w:rPr>
                <w:rFonts w:cs="Arial"/>
              </w:rPr>
              <w:t xml:space="preserve">0005 </w:t>
            </w:r>
            <w:proofErr w:type="spellStart"/>
            <w:r w:rsidRPr="006519C6">
              <w:rPr>
                <w:rFonts w:cs="Arial"/>
              </w:rPr>
              <w:t>Uskadeliggjøring</w:t>
            </w:r>
            <w:proofErr w:type="spellEnd"/>
            <w:r w:rsidRPr="006519C6">
              <w:rPr>
                <w:rFonts w:cs="Arial"/>
              </w:rPr>
              <w:t>/stabilisering</w:t>
            </w:r>
          </w:p>
          <w:p w14:paraId="5046462F" w14:textId="77777777" w:rsidR="00A85AB2" w:rsidRPr="006519C6" w:rsidRDefault="00A85AB2" w:rsidP="009E12AB">
            <w:pPr>
              <w:rPr>
                <w:rFonts w:cs="Arial"/>
              </w:rPr>
            </w:pPr>
            <w:r w:rsidRPr="006519C6">
              <w:rPr>
                <w:rFonts w:cs="Arial"/>
              </w:rPr>
              <w:t>0006 Kverning/sikting/fragmentering</w:t>
            </w:r>
          </w:p>
          <w:p w14:paraId="32FF572F" w14:textId="77777777" w:rsidR="00A85AB2" w:rsidRPr="006519C6" w:rsidRDefault="00A85AB2" w:rsidP="009E12AB">
            <w:pPr>
              <w:rPr>
                <w:rFonts w:cs="Arial"/>
              </w:rPr>
            </w:pPr>
            <w:r w:rsidRPr="006519C6">
              <w:rPr>
                <w:rFonts w:cs="Arial"/>
              </w:rPr>
              <w:t>0007 Forbrenning med energiutnyttelse</w:t>
            </w:r>
          </w:p>
          <w:p w14:paraId="08C08550" w14:textId="77777777" w:rsidR="00A85AB2" w:rsidRPr="006519C6" w:rsidRDefault="00A85AB2" w:rsidP="009E12AB">
            <w:pPr>
              <w:rPr>
                <w:rFonts w:cs="Arial"/>
              </w:rPr>
            </w:pPr>
            <w:r w:rsidRPr="006519C6">
              <w:rPr>
                <w:rFonts w:cs="Arial"/>
              </w:rPr>
              <w:t>0008 Forbrenning uten energiutnyttelse</w:t>
            </w:r>
          </w:p>
          <w:p w14:paraId="5CC6FC5E" w14:textId="77777777" w:rsidR="00A85AB2" w:rsidRPr="006519C6" w:rsidRDefault="00A85AB2" w:rsidP="009E12AB">
            <w:pPr>
              <w:rPr>
                <w:rFonts w:cs="Arial"/>
              </w:rPr>
            </w:pPr>
            <w:r w:rsidRPr="006519C6">
              <w:rPr>
                <w:rFonts w:cs="Arial"/>
              </w:rPr>
              <w:t>0009 Aerob, biologisk behandling</w:t>
            </w:r>
          </w:p>
          <w:p w14:paraId="58CC85BA" w14:textId="77777777" w:rsidR="00A85AB2" w:rsidRPr="006519C6" w:rsidRDefault="00A85AB2" w:rsidP="009E12AB">
            <w:pPr>
              <w:rPr>
                <w:rFonts w:cs="Arial"/>
              </w:rPr>
            </w:pPr>
            <w:r w:rsidRPr="006519C6">
              <w:rPr>
                <w:rFonts w:cs="Arial"/>
              </w:rPr>
              <w:t>0010 Anaerob, biologisk behandling</w:t>
            </w:r>
          </w:p>
          <w:p w14:paraId="393319C5" w14:textId="77777777" w:rsidR="00A85AB2" w:rsidRPr="006519C6" w:rsidRDefault="00A85AB2" w:rsidP="009E12AB">
            <w:pPr>
              <w:rPr>
                <w:rFonts w:cs="Arial"/>
              </w:rPr>
            </w:pPr>
            <w:r w:rsidRPr="006519C6">
              <w:rPr>
                <w:rFonts w:cs="Arial"/>
              </w:rPr>
              <w:t>0011 Deponering</w:t>
            </w:r>
          </w:p>
          <w:p w14:paraId="7870754D" w14:textId="77777777" w:rsidR="00A85AB2" w:rsidRPr="006519C6" w:rsidRDefault="00A85AB2" w:rsidP="009E12AB">
            <w:pPr>
              <w:rPr>
                <w:rFonts w:cs="Arial"/>
              </w:rPr>
            </w:pPr>
            <w:r w:rsidRPr="006519C6">
              <w:rPr>
                <w:rFonts w:cs="Arial"/>
              </w:rPr>
              <w:t>0012 Brukt som fyllmasse/dekkmasse</w:t>
            </w:r>
          </w:p>
          <w:p w14:paraId="0D5109E8" w14:textId="77777777" w:rsidR="00A85AB2" w:rsidRPr="006519C6" w:rsidRDefault="00A85AB2" w:rsidP="009E12AB">
            <w:pPr>
              <w:rPr>
                <w:rFonts w:cs="Arial"/>
              </w:rPr>
            </w:pPr>
            <w:r w:rsidRPr="006519C6">
              <w:rPr>
                <w:rFonts w:cs="Arial"/>
              </w:rPr>
              <w:t>0013 Ombruk</w:t>
            </w:r>
          </w:p>
          <w:p w14:paraId="78F5B15D" w14:textId="77777777" w:rsidR="00A85AB2" w:rsidRPr="006519C6" w:rsidRDefault="00A85AB2" w:rsidP="009E12AB">
            <w:pPr>
              <w:rPr>
                <w:rFonts w:cs="Arial"/>
              </w:rPr>
            </w:pPr>
            <w:r w:rsidRPr="006519C6">
              <w:rPr>
                <w:rFonts w:cs="Arial"/>
              </w:rPr>
              <w:t>0014 Materialgjenvinning</w:t>
            </w:r>
          </w:p>
          <w:p w14:paraId="04A243CF" w14:textId="77777777" w:rsidR="00A85AB2" w:rsidRPr="006519C6" w:rsidRDefault="00A85AB2" w:rsidP="009E12AB">
            <w:pPr>
              <w:rPr>
                <w:rFonts w:eastAsia="Calibri" w:cs="Arial"/>
              </w:rPr>
            </w:pPr>
            <w:r w:rsidRPr="006519C6">
              <w:rPr>
                <w:rFonts w:cs="Arial"/>
              </w:rPr>
              <w:t>0015 Annen håndtering</w:t>
            </w:r>
          </w:p>
        </w:tc>
      </w:tr>
    </w:tbl>
    <w:p w14:paraId="650D9C4F" w14:textId="77777777" w:rsidR="00A85AB2" w:rsidRPr="006519C6" w:rsidRDefault="00A85AB2" w:rsidP="00A85AB2">
      <w:pPr>
        <w:spacing w:after="120"/>
      </w:pPr>
    </w:p>
    <w:p w14:paraId="56326AC6" w14:textId="77777777" w:rsidR="00A85AB2" w:rsidRDefault="00A85AB2" w:rsidP="00A85AB2">
      <w:pPr>
        <w:spacing w:after="120"/>
      </w:pPr>
      <w:r w:rsidRPr="006519C6">
        <w:t xml:space="preserve">Miljødatabasen inneholder funksjonalitet som gjør det mulig å importere eksterne data direkte fra tekstfiler og regneark. Det er derfor viktig at data som oversendes har et elektronisk format som ikke endres over tid. </w:t>
      </w:r>
    </w:p>
    <w:p w14:paraId="18E0CCA9" w14:textId="3F0E9D5E" w:rsidR="00A85AB2" w:rsidRDefault="00643BA0" w:rsidP="00643BA0">
      <w:pPr>
        <w:pStyle w:val="Overskrift2"/>
      </w:pPr>
      <w:r>
        <w:t>Årsrapport</w:t>
      </w:r>
    </w:p>
    <w:p w14:paraId="137EEA6E" w14:textId="6A1FA1D1" w:rsidR="00B26490" w:rsidRDefault="00B26490" w:rsidP="00B26490">
      <w:r>
        <w:t xml:space="preserve">Leverandør skal oversende en årsrapport til rammeavtalens </w:t>
      </w:r>
      <w:proofErr w:type="spellStart"/>
      <w:r>
        <w:t>kontraktsforvalter</w:t>
      </w:r>
      <w:proofErr w:type="spellEnd"/>
      <w:r>
        <w:t xml:space="preserve"> innen utgangen av februar hvert år. </w:t>
      </w:r>
      <w:r w:rsidR="00557660" w:rsidRPr="00557660">
        <w:t xml:space="preserve">Leverandør skal benytte Vedlegg 2.2. </w:t>
      </w:r>
      <w:r w:rsidR="00557660">
        <w:t>M</w:t>
      </w:r>
      <w:r w:rsidR="00557660" w:rsidRPr="00557660">
        <w:t>al for rapportering</w:t>
      </w:r>
      <w:r w:rsidR="00557660">
        <w:t xml:space="preserve"> på rammeavtale</w:t>
      </w:r>
      <w:r w:rsidR="00557660" w:rsidRPr="00557660">
        <w:t>.</w:t>
      </w:r>
    </w:p>
    <w:p w14:paraId="06F4467F" w14:textId="77777777" w:rsidR="00B26490" w:rsidRDefault="00B26490" w:rsidP="00B26490">
      <w:r>
        <w:lastRenderedPageBreak/>
        <w:t xml:space="preserve">Dersom rammeavtalen sies opp eller utløper oversendes årsrapport for påbegynt år og sluttrapport for hele rammeavtalens levetid innen 14 dager etter oppsigelse eller utløp. </w:t>
      </w:r>
    </w:p>
    <w:p w14:paraId="64412304" w14:textId="77777777" w:rsidR="00B26490" w:rsidRDefault="00B26490" w:rsidP="00B26490">
      <w:r>
        <w:t>Årsrapporten skal inneholde følgende:</w:t>
      </w:r>
    </w:p>
    <w:p w14:paraId="420CB855" w14:textId="77777777" w:rsidR="00C055B2" w:rsidRDefault="00E61F0A" w:rsidP="00C055B2">
      <w:pPr>
        <w:spacing w:after="0"/>
      </w:pPr>
      <w:sdt>
        <w:sdtPr>
          <w:rPr>
            <w:rFonts w:ascii="MS Gothic" w:eastAsia="MS Gothic" w:hAnsi="MS Gothic"/>
          </w:rPr>
          <w:id w:val="-196078716"/>
          <w14:checkbox>
            <w14:checked w14:val="1"/>
            <w14:checkedState w14:val="2612" w14:font="MS Gothic"/>
            <w14:uncheckedState w14:val="2610" w14:font="MS Gothic"/>
          </w14:checkbox>
        </w:sdtPr>
        <w:sdtEndPr/>
        <w:sdtContent>
          <w:r w:rsidR="00C055B2">
            <w:rPr>
              <w:rFonts w:ascii="MS Gothic" w:eastAsia="MS Gothic" w:hAnsi="MS Gothic" w:hint="eastAsia"/>
            </w:rPr>
            <w:t>☒</w:t>
          </w:r>
        </w:sdtContent>
      </w:sdt>
      <w:r w:rsidR="00C055B2">
        <w:t xml:space="preserve"> Oversikt over kjøretøy benyttet i forbindelse med avtalen. Oversikten skal inneholde følgende:</w:t>
      </w:r>
    </w:p>
    <w:p w14:paraId="7D087070" w14:textId="77777777" w:rsidR="00C055B2" w:rsidRDefault="00C055B2" w:rsidP="00C055B2">
      <w:pPr>
        <w:pStyle w:val="Listeavsnitt"/>
        <w:numPr>
          <w:ilvl w:val="0"/>
          <w:numId w:val="30"/>
        </w:numPr>
        <w:spacing w:after="0"/>
      </w:pPr>
      <w:r>
        <w:t>Registreringsnummer aktuelt kjøretøy</w:t>
      </w:r>
    </w:p>
    <w:p w14:paraId="47CE778A" w14:textId="77777777" w:rsidR="00C055B2" w:rsidRDefault="00C055B2" w:rsidP="00C055B2">
      <w:pPr>
        <w:pStyle w:val="Listeavsnitt"/>
        <w:numPr>
          <w:ilvl w:val="0"/>
          <w:numId w:val="30"/>
        </w:numPr>
        <w:spacing w:after="0"/>
      </w:pPr>
      <w:r>
        <w:t>Kjøretøyteknologi/drivstofftype benyttet for det aktuelle kjøretøyet</w:t>
      </w:r>
    </w:p>
    <w:p w14:paraId="56CCD6E7" w14:textId="77777777" w:rsidR="00C055B2" w:rsidRDefault="00C055B2" w:rsidP="00C055B2">
      <w:pPr>
        <w:pStyle w:val="Listeavsnitt"/>
        <w:numPr>
          <w:ilvl w:val="0"/>
          <w:numId w:val="30"/>
        </w:numPr>
        <w:spacing w:after="0"/>
      </w:pPr>
      <w:r>
        <w:t>Antall oppmøter for det aktuelle kjøretøyet</w:t>
      </w:r>
    </w:p>
    <w:p w14:paraId="0B5D39BB" w14:textId="77777777" w:rsidR="00C055B2" w:rsidRDefault="00E61F0A" w:rsidP="00C055B2">
      <w:pPr>
        <w:spacing w:after="0"/>
        <w:rPr>
          <w:rFonts w:ascii="MS Gothic" w:eastAsia="MS Gothic" w:hAnsi="MS Gothic"/>
        </w:rPr>
      </w:pPr>
      <w:sdt>
        <w:sdtPr>
          <w:rPr>
            <w:rFonts w:ascii="MS Gothic" w:eastAsia="MS Gothic" w:hAnsi="MS Gothic"/>
          </w:rPr>
          <w:id w:val="1428162233"/>
          <w14:checkbox>
            <w14:checked w14:val="1"/>
            <w14:checkedState w14:val="2612" w14:font="MS Gothic"/>
            <w14:uncheckedState w14:val="2610" w14:font="MS Gothic"/>
          </w14:checkbox>
        </w:sdtPr>
        <w:sdtEndPr/>
        <w:sdtContent>
          <w:r w:rsidR="00C055B2">
            <w:rPr>
              <w:rFonts w:ascii="MS Gothic" w:eastAsia="MS Gothic" w:hAnsi="MS Gothic" w:hint="eastAsia"/>
            </w:rPr>
            <w:t>☒</w:t>
          </w:r>
        </w:sdtContent>
      </w:sdt>
      <w:r w:rsidR="00C055B2">
        <w:rPr>
          <w:rFonts w:ascii="MS Gothic" w:eastAsia="MS Gothic" w:hAnsi="MS Gothic"/>
        </w:rPr>
        <w:t xml:space="preserve"> </w:t>
      </w:r>
      <w:r w:rsidR="00C055B2">
        <w:t>Oversikt</w:t>
      </w:r>
      <w:r w:rsidR="00C055B2" w:rsidRPr="00B26490">
        <w:t xml:space="preserve"> </w:t>
      </w:r>
      <w:r w:rsidR="00C055B2">
        <w:t>over all bruk av underleverandører (firmanavn)</w:t>
      </w:r>
    </w:p>
    <w:p w14:paraId="127C7E4C" w14:textId="77777777" w:rsidR="00C055B2" w:rsidRDefault="00E61F0A" w:rsidP="00C055B2">
      <w:pPr>
        <w:spacing w:after="0"/>
        <w:rPr>
          <w:rFonts w:ascii="MS Gothic" w:eastAsia="MS Gothic" w:hAnsi="MS Gothic"/>
        </w:rPr>
      </w:pPr>
      <w:sdt>
        <w:sdtPr>
          <w:rPr>
            <w:rFonts w:ascii="MS Gothic" w:eastAsia="MS Gothic" w:hAnsi="MS Gothic"/>
          </w:rPr>
          <w:id w:val="836655892"/>
          <w14:checkbox>
            <w14:checked w14:val="1"/>
            <w14:checkedState w14:val="2612" w14:font="MS Gothic"/>
            <w14:uncheckedState w14:val="2610" w14:font="MS Gothic"/>
          </w14:checkbox>
        </w:sdtPr>
        <w:sdtEndPr/>
        <w:sdtContent>
          <w:r w:rsidR="00C055B2">
            <w:rPr>
              <w:rFonts w:ascii="MS Gothic" w:eastAsia="MS Gothic" w:hAnsi="MS Gothic" w:hint="eastAsia"/>
            </w:rPr>
            <w:t>☒</w:t>
          </w:r>
        </w:sdtContent>
      </w:sdt>
      <w:r w:rsidR="00C055B2">
        <w:rPr>
          <w:rFonts w:ascii="MS Gothic" w:eastAsia="MS Gothic" w:hAnsi="MS Gothic"/>
        </w:rPr>
        <w:t xml:space="preserve"> </w:t>
      </w:r>
      <w:r w:rsidR="00C055B2">
        <w:t>Oversikt</w:t>
      </w:r>
      <w:r w:rsidR="00C055B2" w:rsidRPr="00B26490">
        <w:t xml:space="preserve"> </w:t>
      </w:r>
      <w:r w:rsidR="00C055B2">
        <w:t>over andel bruk av fast ansatte</w:t>
      </w:r>
    </w:p>
    <w:p w14:paraId="4D05E866" w14:textId="77777777" w:rsidR="00C055B2" w:rsidRDefault="00E61F0A" w:rsidP="00C055B2">
      <w:pPr>
        <w:spacing w:after="0"/>
        <w:rPr>
          <w:rFonts w:ascii="MS Gothic" w:eastAsia="MS Gothic" w:hAnsi="MS Gothic"/>
        </w:rPr>
      </w:pPr>
      <w:sdt>
        <w:sdtPr>
          <w:rPr>
            <w:rFonts w:ascii="MS Gothic" w:eastAsia="MS Gothic" w:hAnsi="MS Gothic"/>
          </w:rPr>
          <w:id w:val="1753703490"/>
          <w14:checkbox>
            <w14:checked w14:val="1"/>
            <w14:checkedState w14:val="2612" w14:font="MS Gothic"/>
            <w14:uncheckedState w14:val="2610" w14:font="MS Gothic"/>
          </w14:checkbox>
        </w:sdtPr>
        <w:sdtEndPr/>
        <w:sdtContent>
          <w:r w:rsidR="00C055B2">
            <w:rPr>
              <w:rFonts w:ascii="MS Gothic" w:eastAsia="MS Gothic" w:hAnsi="MS Gothic" w:hint="eastAsia"/>
            </w:rPr>
            <w:t>☒</w:t>
          </w:r>
        </w:sdtContent>
      </w:sdt>
      <w:r w:rsidR="00C055B2">
        <w:rPr>
          <w:rFonts w:ascii="MS Gothic" w:eastAsia="MS Gothic" w:hAnsi="MS Gothic"/>
        </w:rPr>
        <w:t xml:space="preserve"> </w:t>
      </w:r>
      <w:r w:rsidR="00C055B2">
        <w:t>Oversikt</w:t>
      </w:r>
      <w:r w:rsidR="00C055B2" w:rsidRPr="00B26490">
        <w:t xml:space="preserve"> </w:t>
      </w:r>
      <w:r w:rsidR="00C055B2">
        <w:t>over andel bruk av innleid arbeidskraft</w:t>
      </w:r>
    </w:p>
    <w:p w14:paraId="3E50EFCF" w14:textId="63F68251" w:rsidR="00C055B2" w:rsidRPr="00311B8E" w:rsidRDefault="00E61F0A" w:rsidP="00311B8E">
      <w:pPr>
        <w:spacing w:after="0"/>
        <w:rPr>
          <w:rFonts w:ascii="MS Gothic" w:eastAsia="MS Gothic" w:hAnsi="MS Gothic"/>
        </w:rPr>
      </w:pPr>
      <w:sdt>
        <w:sdtPr>
          <w:rPr>
            <w:rFonts w:ascii="MS Gothic" w:eastAsia="MS Gothic" w:hAnsi="MS Gothic"/>
          </w:rPr>
          <w:id w:val="-1967258139"/>
          <w14:checkbox>
            <w14:checked w14:val="1"/>
            <w14:checkedState w14:val="2612" w14:font="MS Gothic"/>
            <w14:uncheckedState w14:val="2610" w14:font="MS Gothic"/>
          </w14:checkbox>
        </w:sdtPr>
        <w:sdtEndPr/>
        <w:sdtContent>
          <w:r w:rsidR="00C055B2">
            <w:rPr>
              <w:rFonts w:ascii="MS Gothic" w:eastAsia="MS Gothic" w:hAnsi="MS Gothic" w:hint="eastAsia"/>
            </w:rPr>
            <w:t>☒</w:t>
          </w:r>
        </w:sdtContent>
      </w:sdt>
      <w:r w:rsidR="00C055B2">
        <w:rPr>
          <w:rFonts w:ascii="MS Gothic" w:eastAsia="MS Gothic" w:hAnsi="MS Gothic"/>
        </w:rPr>
        <w:t xml:space="preserve"> </w:t>
      </w:r>
      <w:r w:rsidR="00C055B2">
        <w:t>Etisk</w:t>
      </w:r>
      <w:r w:rsidR="00C055B2" w:rsidRPr="00B26490">
        <w:t xml:space="preserve"> </w:t>
      </w:r>
      <w:r w:rsidR="00C055B2">
        <w:t>egenerklæring for leverandører til forsvarssektoren</w:t>
      </w:r>
    </w:p>
    <w:p w14:paraId="31E94917" w14:textId="225E7072" w:rsidR="00B26490" w:rsidRDefault="00E61F0A" w:rsidP="00B26490">
      <w:pPr>
        <w:spacing w:after="0"/>
      </w:pPr>
      <w:sdt>
        <w:sdtPr>
          <w:rPr>
            <w:rFonts w:ascii="MS Gothic" w:eastAsia="MS Gothic" w:hAnsi="MS Gothic"/>
          </w:rPr>
          <w:id w:val="-1930343795"/>
          <w14:checkbox>
            <w14:checked w14:val="1"/>
            <w14:checkedState w14:val="2612" w14:font="MS Gothic"/>
            <w14:uncheckedState w14:val="2610" w14:font="MS Gothic"/>
          </w14:checkbox>
        </w:sdtPr>
        <w:sdtEndPr/>
        <w:sdtContent>
          <w:r w:rsidR="00311B8E">
            <w:rPr>
              <w:rFonts w:ascii="MS Gothic" w:eastAsia="MS Gothic" w:hAnsi="MS Gothic" w:hint="eastAsia"/>
            </w:rPr>
            <w:t>☒</w:t>
          </w:r>
        </w:sdtContent>
      </w:sdt>
      <w:r w:rsidR="00B26490">
        <w:rPr>
          <w:rFonts w:ascii="MS Gothic" w:eastAsia="MS Gothic" w:hAnsi="MS Gothic"/>
        </w:rPr>
        <w:t xml:space="preserve"> </w:t>
      </w:r>
      <w:r w:rsidR="00B26490">
        <w:t>Årsomsetning fordelt på måneder for alle avrop</w:t>
      </w:r>
    </w:p>
    <w:p w14:paraId="372CD944" w14:textId="663138B5" w:rsidR="00535E40" w:rsidRPr="00311B8E" w:rsidRDefault="00E61F0A" w:rsidP="00311B8E">
      <w:pPr>
        <w:spacing w:after="0"/>
        <w:rPr>
          <w:rFonts w:ascii="MS Gothic" w:eastAsia="MS Gothic" w:hAnsi="MS Gothic"/>
        </w:rPr>
      </w:pPr>
      <w:sdt>
        <w:sdtPr>
          <w:rPr>
            <w:rFonts w:ascii="MS Gothic" w:eastAsia="MS Gothic" w:hAnsi="MS Gothic"/>
          </w:rPr>
          <w:id w:val="2090888501"/>
          <w14:checkbox>
            <w14:checked w14:val="1"/>
            <w14:checkedState w14:val="2612" w14:font="MS Gothic"/>
            <w14:uncheckedState w14:val="2610" w14:font="MS Gothic"/>
          </w14:checkbox>
        </w:sdtPr>
        <w:sdtEndPr/>
        <w:sdtContent>
          <w:r w:rsidR="00311B8E">
            <w:rPr>
              <w:rFonts w:ascii="MS Gothic" w:eastAsia="MS Gothic" w:hAnsi="MS Gothic" w:hint="eastAsia"/>
            </w:rPr>
            <w:t>☒</w:t>
          </w:r>
        </w:sdtContent>
      </w:sdt>
      <w:r w:rsidR="00B26490" w:rsidRPr="00B26490">
        <w:t xml:space="preserve"> </w:t>
      </w:r>
      <w:r w:rsidR="00B26490">
        <w:t>Oversikt over timeuttak fordelt iht. prisskjema</w:t>
      </w:r>
    </w:p>
    <w:sectPr w:rsidR="00535E40" w:rsidRPr="00311B8E" w:rsidSect="00AF328B">
      <w:headerReference w:type="default" r:id="rId16"/>
      <w:footerReference w:type="default" r:id="rId17"/>
      <w:headerReference w:type="first" r:id="rId18"/>
      <w:footerReference w:type="first" r:id="rId19"/>
      <w:pgSz w:w="11906" w:h="16838"/>
      <w:pgMar w:top="1560"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D8BBD" w14:textId="77777777" w:rsidR="00E61F0A" w:rsidRDefault="00E61F0A" w:rsidP="008420C4">
      <w:pPr>
        <w:spacing w:after="0" w:line="240" w:lineRule="auto"/>
      </w:pPr>
      <w:r>
        <w:separator/>
      </w:r>
    </w:p>
  </w:endnote>
  <w:endnote w:type="continuationSeparator" w:id="0">
    <w:p w14:paraId="13CF390A" w14:textId="77777777" w:rsidR="00E61F0A" w:rsidRDefault="00E61F0A" w:rsidP="00842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F07139" w:rsidRPr="00A57182" w:rsidRDefault="00F07139" w:rsidP="00A57182">
    <w:pPr>
      <w:pStyle w:val="Bunntekst"/>
      <w:pBdr>
        <w:top w:val="single" w:sz="4" w:space="1" w:color="auto"/>
      </w:pBdr>
      <w:rPr>
        <w:rFonts w:ascii="Calibri" w:hAnsi="Calibri" w:cs="Calibri"/>
        <w:color w:val="595959"/>
        <w:sz w:val="4"/>
      </w:rPr>
    </w:pPr>
  </w:p>
  <w:p w14:paraId="2A1A81A5" w14:textId="08FE0B32" w:rsidR="00F07139" w:rsidRDefault="00F07139" w:rsidP="00A57182">
    <w:pPr>
      <w:pStyle w:val="Bunntekst"/>
      <w:pBdr>
        <w:top w:val="single" w:sz="4" w:space="1" w:color="auto"/>
      </w:pBdr>
    </w:pPr>
    <w:r w:rsidRPr="003B324E">
      <w:rPr>
        <w:rFonts w:ascii="Calibri" w:hAnsi="Calibri" w:cs="Calibri"/>
        <w:color w:val="595959"/>
        <w:sz w:val="16"/>
      </w:rPr>
      <w:t>Versjon</w:t>
    </w:r>
    <w:r>
      <w:rPr>
        <w:rFonts w:ascii="Calibri" w:hAnsi="Calibri" w:cs="Calibri"/>
        <w:color w:val="595959"/>
        <w:sz w:val="16"/>
      </w:rPr>
      <w:t>sdato</w:t>
    </w:r>
    <w:r w:rsidRPr="003B324E">
      <w:rPr>
        <w:rFonts w:ascii="Calibri" w:hAnsi="Calibri" w:cs="Calibri"/>
        <w:color w:val="595959"/>
        <w:sz w:val="16"/>
      </w:rPr>
      <w:t xml:space="preserve"> </w:t>
    </w:r>
    <w:r w:rsidR="00F933F3">
      <w:rPr>
        <w:rFonts w:ascii="Calibri" w:hAnsi="Calibri" w:cs="Calibri"/>
        <w:color w:val="595959"/>
        <w:sz w:val="16"/>
      </w:rPr>
      <w:t>04.06</w:t>
    </w:r>
    <w:r w:rsidRPr="003B324E">
      <w:rPr>
        <w:rFonts w:ascii="Calibri" w:hAnsi="Calibri" w:cs="Calibri"/>
        <w:color w:val="595959"/>
        <w:sz w:val="16"/>
      </w:rPr>
      <w:t>.20</w:t>
    </w:r>
    <w:r w:rsidR="008B6AF5">
      <w:rPr>
        <w:rFonts w:ascii="Calibri" w:hAnsi="Calibri" w:cs="Calibri"/>
        <w:color w:val="595959"/>
        <w:sz w:val="16"/>
      </w:rPr>
      <w:t>2</w:t>
    </w:r>
    <w:r w:rsidR="00557660">
      <w:rPr>
        <w:rFonts w:ascii="Calibri" w:hAnsi="Calibri" w:cs="Calibri"/>
        <w:color w:val="595959"/>
        <w:sz w:val="16"/>
      </w:rPr>
      <w:t>5</w:t>
    </w:r>
    <w:r>
      <w:ptab w:relativeTo="margin" w:alignment="center" w:leader="none"/>
    </w:r>
    <w:r>
      <w:ptab w:relativeTo="margin" w:alignment="right" w:leader="none"/>
    </w:r>
    <w:sdt>
      <w:sdtPr>
        <w:rPr>
          <w:color w:val="808080" w:themeColor="background1" w:themeShade="80"/>
          <w:sz w:val="13"/>
          <w:szCs w:val="13"/>
        </w:rPr>
        <w:id w:val="686716313"/>
        <w:docPartObj>
          <w:docPartGallery w:val="Page Numbers (Top of Page)"/>
          <w:docPartUnique/>
        </w:docPartObj>
      </w:sdtPr>
      <w:sdtEndPr/>
      <w:sdtContent>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4</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5</w:t>
        </w:r>
        <w:r w:rsidRPr="00550940">
          <w:rPr>
            <w:b/>
            <w:bCs/>
            <w:color w:val="808080" w:themeColor="background1" w:themeShade="80"/>
            <w:sz w:val="13"/>
            <w:szCs w:val="13"/>
          </w:rPr>
          <w:fldChar w:fldCharType="end"/>
        </w:r>
      </w:sdtContent>
    </w:sdt>
    <w:r>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EndPr/>
        <w:sdtContent>
          <w:p w14:paraId="0418D39E" w14:textId="77777777" w:rsidR="00F07139" w:rsidRPr="00550940" w:rsidRDefault="00F07139" w:rsidP="005D3852">
            <w:pPr>
              <w:pStyle w:val="Bunntekst"/>
              <w:pBdr>
                <w:top w:val="single" w:sz="4" w:space="8" w:color="auto"/>
              </w:pBdr>
              <w:rPr>
                <w:color w:val="808080" w:themeColor="background1" w:themeShade="80"/>
                <w:sz w:val="13"/>
                <w:szCs w:val="13"/>
              </w:rPr>
            </w:pPr>
          </w:p>
          <w:p w14:paraId="0ACA6FA7" w14:textId="510CD737" w:rsidR="00F07139" w:rsidRPr="00550940" w:rsidRDefault="00F07139" w:rsidP="005D3852">
            <w:pPr>
              <w:pStyle w:val="Bunntekst"/>
              <w:pBdr>
                <w:top w:val="single" w:sz="4" w:space="8" w:color="auto"/>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5</w:t>
            </w:r>
            <w:r w:rsidRPr="00550940">
              <w:rPr>
                <w:b/>
                <w:bCs/>
                <w:color w:val="808080" w:themeColor="background1" w:themeShade="80"/>
                <w:sz w:val="13"/>
                <w:szCs w:val="13"/>
              </w:rPr>
              <w:fldChar w:fldCharType="end"/>
            </w:r>
          </w:p>
        </w:sdtContent>
      </w:sdt>
    </w:sdtContent>
  </w:sdt>
  <w:p w14:paraId="132A0F8B" w14:textId="77777777" w:rsidR="00F07139" w:rsidRDefault="00F0713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B400A" w14:textId="77777777" w:rsidR="00E61F0A" w:rsidRDefault="00E61F0A" w:rsidP="008420C4">
      <w:pPr>
        <w:spacing w:after="0" w:line="240" w:lineRule="auto"/>
      </w:pPr>
      <w:r>
        <w:separator/>
      </w:r>
    </w:p>
  </w:footnote>
  <w:footnote w:type="continuationSeparator" w:id="0">
    <w:p w14:paraId="0E0654AD" w14:textId="77777777" w:rsidR="00E61F0A" w:rsidRDefault="00E61F0A" w:rsidP="00842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1832"/>
    </w:tblGrid>
    <w:tr w:rsidR="00F07139" w14:paraId="0512C5B4" w14:textId="77777777" w:rsidTr="00651F66">
      <w:tc>
        <w:tcPr>
          <w:tcW w:w="7230" w:type="dxa"/>
        </w:tcPr>
        <w:p w14:paraId="0047FC3B" w14:textId="58B0B9E4" w:rsidR="00F07139" w:rsidRDefault="00B26490" w:rsidP="00B26490">
          <w:pPr>
            <w:pStyle w:val="Topptekst"/>
            <w:tabs>
              <w:tab w:val="clear" w:pos="4536"/>
              <w:tab w:val="clear" w:pos="9072"/>
              <w:tab w:val="left" w:pos="5245"/>
            </w:tabs>
            <w:rPr>
              <w:sz w:val="16"/>
              <w:szCs w:val="16"/>
            </w:rPr>
          </w:pPr>
          <w:r>
            <w:rPr>
              <w:sz w:val="16"/>
              <w:szCs w:val="16"/>
            </w:rPr>
            <w:t>Vedlegg 2</w:t>
          </w:r>
          <w:r w:rsidR="00F07139">
            <w:rPr>
              <w:sz w:val="16"/>
              <w:szCs w:val="16"/>
            </w:rPr>
            <w:t xml:space="preserve"> </w:t>
          </w:r>
          <w:r>
            <w:rPr>
              <w:sz w:val="16"/>
              <w:szCs w:val="16"/>
            </w:rPr>
            <w:t>Rammeavtalens spesielle bestemmelser</w:t>
          </w:r>
        </w:p>
      </w:tc>
      <w:tc>
        <w:tcPr>
          <w:tcW w:w="1832" w:type="dxa"/>
        </w:tcPr>
        <w:p w14:paraId="64A41050" w14:textId="018CAB95" w:rsidR="00F07139" w:rsidRDefault="00F07139" w:rsidP="00767A11">
          <w:pPr>
            <w:pStyle w:val="Topptekst"/>
            <w:tabs>
              <w:tab w:val="clear" w:pos="4536"/>
              <w:tab w:val="clear" w:pos="9072"/>
              <w:tab w:val="left" w:pos="5245"/>
            </w:tabs>
            <w:jc w:val="right"/>
            <w:rPr>
              <w:sz w:val="16"/>
              <w:szCs w:val="16"/>
            </w:rPr>
          </w:pPr>
          <w:proofErr w:type="spellStart"/>
          <w:r>
            <w:rPr>
              <w:sz w:val="16"/>
              <w:szCs w:val="16"/>
            </w:rPr>
            <w:t>Kontraktsnr</w:t>
          </w:r>
          <w:proofErr w:type="spellEnd"/>
          <w:r>
            <w:rPr>
              <w:sz w:val="16"/>
              <w:szCs w:val="16"/>
            </w:rPr>
            <w:t>. R0</w:t>
          </w:r>
          <w:r w:rsidR="002C22E7">
            <w:rPr>
              <w:sz w:val="16"/>
              <w:szCs w:val="16"/>
            </w:rPr>
            <w:t>2003</w:t>
          </w:r>
        </w:p>
      </w:tc>
    </w:tr>
  </w:tbl>
  <w:p w14:paraId="4006208D" w14:textId="77777777" w:rsidR="00F07139" w:rsidRPr="0007281D" w:rsidRDefault="00F07139" w:rsidP="00462A93">
    <w:pPr>
      <w:pStyle w:val="Topptekst"/>
      <w:pBdr>
        <w:bottom w:val="single" w:sz="4" w:space="0" w:color="auto"/>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17D1F229" w:rsidR="00F07139" w:rsidRDefault="00F07139" w:rsidP="00BA6D42">
    <w:pPr>
      <w:pStyle w:val="Topptekst"/>
      <w:pBdr>
        <w:bottom w:val="single" w:sz="4" w:space="1" w:color="auto"/>
      </w:pBdr>
    </w:pPr>
  </w:p>
  <w:p w14:paraId="418FDE67" w14:textId="6C43BC60" w:rsidR="00F07139" w:rsidRDefault="00F15560" w:rsidP="00BA6D42">
    <w:pPr>
      <w:pStyle w:val="Topptekst"/>
      <w:pBdr>
        <w:bottom w:val="single" w:sz="4" w:space="1" w:color="auto"/>
      </w:pBdr>
    </w:pPr>
    <w:r>
      <w:rPr>
        <w:noProof/>
      </w:rPr>
      <w:drawing>
        <wp:anchor distT="0" distB="0" distL="114300" distR="114300" simplePos="0" relativeHeight="251658240" behindDoc="0" locked="0" layoutInCell="1" allowOverlap="1" wp14:anchorId="68B6CDA4" wp14:editId="4768355C">
          <wp:simplePos x="0" y="0"/>
          <wp:positionH relativeFrom="column">
            <wp:posOffset>-635</wp:posOffset>
          </wp:positionH>
          <wp:positionV relativeFrom="paragraph">
            <wp:posOffset>54610</wp:posOffset>
          </wp:positionV>
          <wp:extent cx="1953260" cy="559435"/>
          <wp:effectExtent l="0" t="0" r="8890" b="0"/>
          <wp:wrapSquare wrapText="bothSides"/>
          <wp:docPr id="1943626823" name="Grafikk 19436268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260" cy="559435"/>
                  </a:xfrm>
                  <a:prstGeom prst="rect">
                    <a:avLst/>
                  </a:prstGeom>
                </pic:spPr>
              </pic:pic>
            </a:graphicData>
          </a:graphic>
          <wp14:sizeRelH relativeFrom="page">
            <wp14:pctWidth>0</wp14:pctWidth>
          </wp14:sizeRelH>
          <wp14:sizeRelV relativeFrom="page">
            <wp14:pctHeight>0</wp14:pctHeight>
          </wp14:sizeRelV>
        </wp:anchor>
      </w:drawing>
    </w:r>
  </w:p>
  <w:p w14:paraId="465F4375" w14:textId="77777777" w:rsidR="00F15560" w:rsidRDefault="00F15560" w:rsidP="00BA6D42">
    <w:pPr>
      <w:pStyle w:val="Topptekst"/>
      <w:pBdr>
        <w:bottom w:val="single" w:sz="4" w:space="1" w:color="auto"/>
      </w:pBdr>
    </w:pPr>
  </w:p>
  <w:p w14:paraId="0C6D7A10" w14:textId="77777777" w:rsidR="00F15560" w:rsidRDefault="00F15560" w:rsidP="00BA6D42">
    <w:pPr>
      <w:pStyle w:val="Topptekst"/>
      <w:pBdr>
        <w:bottom w:val="single" w:sz="4" w:space="1" w:color="auto"/>
      </w:pBdr>
    </w:pPr>
  </w:p>
  <w:p w14:paraId="49BDD721" w14:textId="77777777" w:rsidR="00F15560" w:rsidRDefault="00F15560" w:rsidP="00BA6D42">
    <w:pPr>
      <w:pStyle w:val="Topptekst"/>
      <w:pBdr>
        <w:bottom w:val="single" w:sz="4" w:space="1" w:color="auto"/>
      </w:pBdr>
    </w:pPr>
  </w:p>
  <w:p w14:paraId="0D8AEDCD" w14:textId="77777777" w:rsidR="00F15560" w:rsidRDefault="00F15560" w:rsidP="00BA6D42">
    <w:pPr>
      <w:pStyle w:val="Topptekst"/>
      <w:pBdr>
        <w:bottom w:val="single" w:sz="4" w:space="1" w:color="auto"/>
      </w:pBdr>
    </w:pPr>
  </w:p>
  <w:p w14:paraId="4753F207" w14:textId="2C637E81" w:rsidR="00F07139" w:rsidRDefault="00F07139" w:rsidP="00BA6D42">
    <w:pPr>
      <w:pStyle w:val="Topptekst"/>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5287"/>
    <w:multiLevelType w:val="hybridMultilevel"/>
    <w:tmpl w:val="9C40E9B2"/>
    <w:lvl w:ilvl="0" w:tplc="011C0438">
      <w:start w:val="1"/>
      <w:numFmt w:val="bullet"/>
      <w:lvlText w:val=""/>
      <w:lvlJc w:val="left"/>
      <w:pPr>
        <w:ind w:left="720" w:hanging="360"/>
      </w:pPr>
      <w:rPr>
        <w:rFonts w:ascii="Symbol" w:hAnsi="Symbol"/>
      </w:rPr>
    </w:lvl>
    <w:lvl w:ilvl="1" w:tplc="2E18D5E0">
      <w:start w:val="1"/>
      <w:numFmt w:val="bullet"/>
      <w:lvlText w:val=""/>
      <w:lvlJc w:val="left"/>
      <w:pPr>
        <w:ind w:left="720" w:hanging="360"/>
      </w:pPr>
      <w:rPr>
        <w:rFonts w:ascii="Symbol" w:hAnsi="Symbol"/>
      </w:rPr>
    </w:lvl>
    <w:lvl w:ilvl="2" w:tplc="718803AE">
      <w:start w:val="1"/>
      <w:numFmt w:val="bullet"/>
      <w:lvlText w:val=""/>
      <w:lvlJc w:val="left"/>
      <w:pPr>
        <w:ind w:left="720" w:hanging="360"/>
      </w:pPr>
      <w:rPr>
        <w:rFonts w:ascii="Symbol" w:hAnsi="Symbol"/>
      </w:rPr>
    </w:lvl>
    <w:lvl w:ilvl="3" w:tplc="AD3AFE20">
      <w:start w:val="1"/>
      <w:numFmt w:val="bullet"/>
      <w:lvlText w:val=""/>
      <w:lvlJc w:val="left"/>
      <w:pPr>
        <w:ind w:left="720" w:hanging="360"/>
      </w:pPr>
      <w:rPr>
        <w:rFonts w:ascii="Symbol" w:hAnsi="Symbol"/>
      </w:rPr>
    </w:lvl>
    <w:lvl w:ilvl="4" w:tplc="B4AEEF32">
      <w:start w:val="1"/>
      <w:numFmt w:val="bullet"/>
      <w:lvlText w:val=""/>
      <w:lvlJc w:val="left"/>
      <w:pPr>
        <w:ind w:left="720" w:hanging="360"/>
      </w:pPr>
      <w:rPr>
        <w:rFonts w:ascii="Symbol" w:hAnsi="Symbol"/>
      </w:rPr>
    </w:lvl>
    <w:lvl w:ilvl="5" w:tplc="F2B0E9BC">
      <w:start w:val="1"/>
      <w:numFmt w:val="bullet"/>
      <w:lvlText w:val=""/>
      <w:lvlJc w:val="left"/>
      <w:pPr>
        <w:ind w:left="720" w:hanging="360"/>
      </w:pPr>
      <w:rPr>
        <w:rFonts w:ascii="Symbol" w:hAnsi="Symbol"/>
      </w:rPr>
    </w:lvl>
    <w:lvl w:ilvl="6" w:tplc="4E5EF0F4">
      <w:start w:val="1"/>
      <w:numFmt w:val="bullet"/>
      <w:lvlText w:val=""/>
      <w:lvlJc w:val="left"/>
      <w:pPr>
        <w:ind w:left="720" w:hanging="360"/>
      </w:pPr>
      <w:rPr>
        <w:rFonts w:ascii="Symbol" w:hAnsi="Symbol"/>
      </w:rPr>
    </w:lvl>
    <w:lvl w:ilvl="7" w:tplc="623CF5A0">
      <w:start w:val="1"/>
      <w:numFmt w:val="bullet"/>
      <w:lvlText w:val=""/>
      <w:lvlJc w:val="left"/>
      <w:pPr>
        <w:ind w:left="720" w:hanging="360"/>
      </w:pPr>
      <w:rPr>
        <w:rFonts w:ascii="Symbol" w:hAnsi="Symbol"/>
      </w:rPr>
    </w:lvl>
    <w:lvl w:ilvl="8" w:tplc="9AB80BC4">
      <w:start w:val="1"/>
      <w:numFmt w:val="bullet"/>
      <w:lvlText w:val=""/>
      <w:lvlJc w:val="left"/>
      <w:pPr>
        <w:ind w:left="720" w:hanging="360"/>
      </w:pPr>
      <w:rPr>
        <w:rFonts w:ascii="Symbol" w:hAnsi="Symbol"/>
      </w:rPr>
    </w:lvl>
  </w:abstractNum>
  <w:abstractNum w:abstractNumId="1" w15:restartNumberingAfterBreak="0">
    <w:nsid w:val="0D231B66"/>
    <w:multiLevelType w:val="hybridMultilevel"/>
    <w:tmpl w:val="C2BE696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8CB59A2"/>
    <w:multiLevelType w:val="hybridMultilevel"/>
    <w:tmpl w:val="3EB87212"/>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 w15:restartNumberingAfterBreak="0">
    <w:nsid w:val="1BA37248"/>
    <w:multiLevelType w:val="hybridMultilevel"/>
    <w:tmpl w:val="22B26EE6"/>
    <w:lvl w:ilvl="0" w:tplc="CE74DC90">
      <w:start w:val="1"/>
      <w:numFmt w:val="bullet"/>
      <w:lvlText w:val=""/>
      <w:lvlJc w:val="left"/>
      <w:pPr>
        <w:ind w:left="720" w:hanging="360"/>
      </w:pPr>
      <w:rPr>
        <w:rFonts w:ascii="Symbol" w:hAnsi="Symbol"/>
      </w:rPr>
    </w:lvl>
    <w:lvl w:ilvl="1" w:tplc="169841D8">
      <w:start w:val="1"/>
      <w:numFmt w:val="bullet"/>
      <w:lvlText w:val=""/>
      <w:lvlJc w:val="left"/>
      <w:pPr>
        <w:ind w:left="720" w:hanging="360"/>
      </w:pPr>
      <w:rPr>
        <w:rFonts w:ascii="Symbol" w:hAnsi="Symbol"/>
      </w:rPr>
    </w:lvl>
    <w:lvl w:ilvl="2" w:tplc="8B8E4B9E">
      <w:start w:val="1"/>
      <w:numFmt w:val="bullet"/>
      <w:lvlText w:val=""/>
      <w:lvlJc w:val="left"/>
      <w:pPr>
        <w:ind w:left="720" w:hanging="360"/>
      </w:pPr>
      <w:rPr>
        <w:rFonts w:ascii="Symbol" w:hAnsi="Symbol"/>
      </w:rPr>
    </w:lvl>
    <w:lvl w:ilvl="3" w:tplc="44E20A14">
      <w:start w:val="1"/>
      <w:numFmt w:val="bullet"/>
      <w:lvlText w:val=""/>
      <w:lvlJc w:val="left"/>
      <w:pPr>
        <w:ind w:left="720" w:hanging="360"/>
      </w:pPr>
      <w:rPr>
        <w:rFonts w:ascii="Symbol" w:hAnsi="Symbol"/>
      </w:rPr>
    </w:lvl>
    <w:lvl w:ilvl="4" w:tplc="F6166C6C">
      <w:start w:val="1"/>
      <w:numFmt w:val="bullet"/>
      <w:lvlText w:val=""/>
      <w:lvlJc w:val="left"/>
      <w:pPr>
        <w:ind w:left="720" w:hanging="360"/>
      </w:pPr>
      <w:rPr>
        <w:rFonts w:ascii="Symbol" w:hAnsi="Symbol"/>
      </w:rPr>
    </w:lvl>
    <w:lvl w:ilvl="5" w:tplc="EB8C1F18">
      <w:start w:val="1"/>
      <w:numFmt w:val="bullet"/>
      <w:lvlText w:val=""/>
      <w:lvlJc w:val="left"/>
      <w:pPr>
        <w:ind w:left="720" w:hanging="360"/>
      </w:pPr>
      <w:rPr>
        <w:rFonts w:ascii="Symbol" w:hAnsi="Symbol"/>
      </w:rPr>
    </w:lvl>
    <w:lvl w:ilvl="6" w:tplc="57E66B44">
      <w:start w:val="1"/>
      <w:numFmt w:val="bullet"/>
      <w:lvlText w:val=""/>
      <w:lvlJc w:val="left"/>
      <w:pPr>
        <w:ind w:left="720" w:hanging="360"/>
      </w:pPr>
      <w:rPr>
        <w:rFonts w:ascii="Symbol" w:hAnsi="Symbol"/>
      </w:rPr>
    </w:lvl>
    <w:lvl w:ilvl="7" w:tplc="9E804410">
      <w:start w:val="1"/>
      <w:numFmt w:val="bullet"/>
      <w:lvlText w:val=""/>
      <w:lvlJc w:val="left"/>
      <w:pPr>
        <w:ind w:left="720" w:hanging="360"/>
      </w:pPr>
      <w:rPr>
        <w:rFonts w:ascii="Symbol" w:hAnsi="Symbol"/>
      </w:rPr>
    </w:lvl>
    <w:lvl w:ilvl="8" w:tplc="9564969C">
      <w:start w:val="1"/>
      <w:numFmt w:val="bullet"/>
      <w:lvlText w:val=""/>
      <w:lvlJc w:val="left"/>
      <w:pPr>
        <w:ind w:left="720" w:hanging="360"/>
      </w:pPr>
      <w:rPr>
        <w:rFonts w:ascii="Symbol" w:hAnsi="Symbol"/>
      </w:rPr>
    </w:lvl>
  </w:abstractNum>
  <w:abstractNum w:abstractNumId="4" w15:restartNumberingAfterBreak="0">
    <w:nsid w:val="28D52ABF"/>
    <w:multiLevelType w:val="hybridMultilevel"/>
    <w:tmpl w:val="550657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6" w15:restartNumberingAfterBreak="0">
    <w:nsid w:val="2FC14783"/>
    <w:multiLevelType w:val="hybridMultilevel"/>
    <w:tmpl w:val="7BE8D69C"/>
    <w:lvl w:ilvl="0" w:tplc="C66CC7E4">
      <w:start w:val="1"/>
      <w:numFmt w:val="bullet"/>
      <w:lvlText w:val=""/>
      <w:lvlJc w:val="left"/>
      <w:pPr>
        <w:ind w:left="720" w:hanging="360"/>
      </w:pPr>
      <w:rPr>
        <w:rFonts w:ascii="Symbol" w:hAnsi="Symbol"/>
      </w:rPr>
    </w:lvl>
    <w:lvl w:ilvl="1" w:tplc="EA38EFDE">
      <w:start w:val="1"/>
      <w:numFmt w:val="bullet"/>
      <w:lvlText w:val=""/>
      <w:lvlJc w:val="left"/>
      <w:pPr>
        <w:ind w:left="720" w:hanging="360"/>
      </w:pPr>
      <w:rPr>
        <w:rFonts w:ascii="Symbol" w:hAnsi="Symbol"/>
      </w:rPr>
    </w:lvl>
    <w:lvl w:ilvl="2" w:tplc="9A80C67E">
      <w:start w:val="1"/>
      <w:numFmt w:val="bullet"/>
      <w:lvlText w:val=""/>
      <w:lvlJc w:val="left"/>
      <w:pPr>
        <w:ind w:left="720" w:hanging="360"/>
      </w:pPr>
      <w:rPr>
        <w:rFonts w:ascii="Symbol" w:hAnsi="Symbol"/>
      </w:rPr>
    </w:lvl>
    <w:lvl w:ilvl="3" w:tplc="5F7C7F68">
      <w:start w:val="1"/>
      <w:numFmt w:val="bullet"/>
      <w:lvlText w:val=""/>
      <w:lvlJc w:val="left"/>
      <w:pPr>
        <w:ind w:left="720" w:hanging="360"/>
      </w:pPr>
      <w:rPr>
        <w:rFonts w:ascii="Symbol" w:hAnsi="Symbol"/>
      </w:rPr>
    </w:lvl>
    <w:lvl w:ilvl="4" w:tplc="259E7968">
      <w:start w:val="1"/>
      <w:numFmt w:val="bullet"/>
      <w:lvlText w:val=""/>
      <w:lvlJc w:val="left"/>
      <w:pPr>
        <w:ind w:left="720" w:hanging="360"/>
      </w:pPr>
      <w:rPr>
        <w:rFonts w:ascii="Symbol" w:hAnsi="Symbol"/>
      </w:rPr>
    </w:lvl>
    <w:lvl w:ilvl="5" w:tplc="EDB6F54C">
      <w:start w:val="1"/>
      <w:numFmt w:val="bullet"/>
      <w:lvlText w:val=""/>
      <w:lvlJc w:val="left"/>
      <w:pPr>
        <w:ind w:left="720" w:hanging="360"/>
      </w:pPr>
      <w:rPr>
        <w:rFonts w:ascii="Symbol" w:hAnsi="Symbol"/>
      </w:rPr>
    </w:lvl>
    <w:lvl w:ilvl="6" w:tplc="12CC81E0">
      <w:start w:val="1"/>
      <w:numFmt w:val="bullet"/>
      <w:lvlText w:val=""/>
      <w:lvlJc w:val="left"/>
      <w:pPr>
        <w:ind w:left="720" w:hanging="360"/>
      </w:pPr>
      <w:rPr>
        <w:rFonts w:ascii="Symbol" w:hAnsi="Symbol"/>
      </w:rPr>
    </w:lvl>
    <w:lvl w:ilvl="7" w:tplc="DF4E358A">
      <w:start w:val="1"/>
      <w:numFmt w:val="bullet"/>
      <w:lvlText w:val=""/>
      <w:lvlJc w:val="left"/>
      <w:pPr>
        <w:ind w:left="720" w:hanging="360"/>
      </w:pPr>
      <w:rPr>
        <w:rFonts w:ascii="Symbol" w:hAnsi="Symbol"/>
      </w:rPr>
    </w:lvl>
    <w:lvl w:ilvl="8" w:tplc="6128C59C">
      <w:start w:val="1"/>
      <w:numFmt w:val="bullet"/>
      <w:lvlText w:val=""/>
      <w:lvlJc w:val="left"/>
      <w:pPr>
        <w:ind w:left="720" w:hanging="360"/>
      </w:pPr>
      <w:rPr>
        <w:rFonts w:ascii="Symbol" w:hAnsi="Symbol"/>
      </w:rPr>
    </w:lvl>
  </w:abstractNum>
  <w:abstractNum w:abstractNumId="7" w15:restartNumberingAfterBreak="0">
    <w:nsid w:val="30782712"/>
    <w:multiLevelType w:val="hybridMultilevel"/>
    <w:tmpl w:val="BF5A8D74"/>
    <w:lvl w:ilvl="0" w:tplc="50E4D55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1A96631"/>
    <w:multiLevelType w:val="hybridMultilevel"/>
    <w:tmpl w:val="7D42B4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9" w15:restartNumberingAfterBreak="0">
    <w:nsid w:val="39274B37"/>
    <w:multiLevelType w:val="hybridMultilevel"/>
    <w:tmpl w:val="B4F4A29A"/>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20502F0"/>
    <w:multiLevelType w:val="multilevel"/>
    <w:tmpl w:val="0344BF24"/>
    <w:lvl w:ilvl="0">
      <w:start w:val="1"/>
      <w:numFmt w:val="decimal"/>
      <w:pStyle w:val="Overskrift1"/>
      <w:lvlText w:val="%1"/>
      <w:lvlJc w:val="left"/>
      <w:pPr>
        <w:ind w:left="432" w:hanging="432"/>
      </w:pPr>
    </w:lvl>
    <w:lvl w:ilvl="1">
      <w:start w:val="1"/>
      <w:numFmt w:val="decimal"/>
      <w:pStyle w:val="Overskrift2"/>
      <w:lvlText w:val="%1.%2"/>
      <w:lvlJc w:val="left"/>
      <w:pPr>
        <w:ind w:left="5112" w:hanging="576"/>
      </w:pPr>
    </w:lvl>
    <w:lvl w:ilvl="2">
      <w:start w:val="1"/>
      <w:numFmt w:val="decimal"/>
      <w:pStyle w:val="Overskrift3"/>
      <w:lvlText w:val="%1.%2.%3"/>
      <w:lvlJc w:val="left"/>
      <w:pPr>
        <w:ind w:left="862" w:hanging="720"/>
      </w:pPr>
    </w:lvl>
    <w:lvl w:ilvl="3">
      <w:start w:val="1"/>
      <w:numFmt w:val="decimal"/>
      <w:pStyle w:val="Overskrift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D04DD0"/>
    <w:multiLevelType w:val="hybridMultilevel"/>
    <w:tmpl w:val="D29C30A0"/>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3" w15:restartNumberingAfterBreak="0">
    <w:nsid w:val="4557607F"/>
    <w:multiLevelType w:val="multilevel"/>
    <w:tmpl w:val="83667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603074"/>
    <w:multiLevelType w:val="multilevel"/>
    <w:tmpl w:val="B1EE73E6"/>
    <w:lvl w:ilvl="0">
      <w:start w:val="1"/>
      <w:numFmt w:val="decimal"/>
      <w:lvlText w:val="%1."/>
      <w:lvlJc w:val="left"/>
      <w:pPr>
        <w:ind w:left="720" w:hanging="360"/>
      </w:pPr>
    </w:lvl>
    <w:lvl w:ilvl="1">
      <w:start w:val="2"/>
      <w:numFmt w:val="decimal"/>
      <w:lvlText w:val="%1.%2"/>
      <w:lvlJc w:val="left"/>
      <w:pPr>
        <w:ind w:left="5112"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5294A5E"/>
    <w:multiLevelType w:val="hybridMultilevel"/>
    <w:tmpl w:val="86FE4B5A"/>
    <w:lvl w:ilvl="0" w:tplc="726E4188">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80B78CF"/>
    <w:multiLevelType w:val="hybridMultilevel"/>
    <w:tmpl w:val="BECE6244"/>
    <w:lvl w:ilvl="0" w:tplc="25D82782">
      <w:start w:val="1"/>
      <w:numFmt w:val="bullet"/>
      <w:lvlText w:val=""/>
      <w:lvlJc w:val="left"/>
      <w:pPr>
        <w:ind w:left="720" w:hanging="360"/>
      </w:pPr>
      <w:rPr>
        <w:rFonts w:ascii="Symbol" w:hAnsi="Symbol"/>
      </w:rPr>
    </w:lvl>
    <w:lvl w:ilvl="1" w:tplc="05087182">
      <w:start w:val="1"/>
      <w:numFmt w:val="bullet"/>
      <w:lvlText w:val=""/>
      <w:lvlJc w:val="left"/>
      <w:pPr>
        <w:ind w:left="720" w:hanging="360"/>
      </w:pPr>
      <w:rPr>
        <w:rFonts w:ascii="Symbol" w:hAnsi="Symbol"/>
      </w:rPr>
    </w:lvl>
    <w:lvl w:ilvl="2" w:tplc="2258DE28">
      <w:start w:val="1"/>
      <w:numFmt w:val="bullet"/>
      <w:lvlText w:val=""/>
      <w:lvlJc w:val="left"/>
      <w:pPr>
        <w:ind w:left="720" w:hanging="360"/>
      </w:pPr>
      <w:rPr>
        <w:rFonts w:ascii="Symbol" w:hAnsi="Symbol"/>
      </w:rPr>
    </w:lvl>
    <w:lvl w:ilvl="3" w:tplc="2430CA2E">
      <w:start w:val="1"/>
      <w:numFmt w:val="bullet"/>
      <w:lvlText w:val=""/>
      <w:lvlJc w:val="left"/>
      <w:pPr>
        <w:ind w:left="720" w:hanging="360"/>
      </w:pPr>
      <w:rPr>
        <w:rFonts w:ascii="Symbol" w:hAnsi="Symbol"/>
      </w:rPr>
    </w:lvl>
    <w:lvl w:ilvl="4" w:tplc="F768F8E2">
      <w:start w:val="1"/>
      <w:numFmt w:val="bullet"/>
      <w:lvlText w:val=""/>
      <w:lvlJc w:val="left"/>
      <w:pPr>
        <w:ind w:left="720" w:hanging="360"/>
      </w:pPr>
      <w:rPr>
        <w:rFonts w:ascii="Symbol" w:hAnsi="Symbol"/>
      </w:rPr>
    </w:lvl>
    <w:lvl w:ilvl="5" w:tplc="BA7EF1E0">
      <w:start w:val="1"/>
      <w:numFmt w:val="bullet"/>
      <w:lvlText w:val=""/>
      <w:lvlJc w:val="left"/>
      <w:pPr>
        <w:ind w:left="720" w:hanging="360"/>
      </w:pPr>
      <w:rPr>
        <w:rFonts w:ascii="Symbol" w:hAnsi="Symbol"/>
      </w:rPr>
    </w:lvl>
    <w:lvl w:ilvl="6" w:tplc="AFD290CC">
      <w:start w:val="1"/>
      <w:numFmt w:val="bullet"/>
      <w:lvlText w:val=""/>
      <w:lvlJc w:val="left"/>
      <w:pPr>
        <w:ind w:left="720" w:hanging="360"/>
      </w:pPr>
      <w:rPr>
        <w:rFonts w:ascii="Symbol" w:hAnsi="Symbol"/>
      </w:rPr>
    </w:lvl>
    <w:lvl w:ilvl="7" w:tplc="80DE5A0A">
      <w:start w:val="1"/>
      <w:numFmt w:val="bullet"/>
      <w:lvlText w:val=""/>
      <w:lvlJc w:val="left"/>
      <w:pPr>
        <w:ind w:left="720" w:hanging="360"/>
      </w:pPr>
      <w:rPr>
        <w:rFonts w:ascii="Symbol" w:hAnsi="Symbol"/>
      </w:rPr>
    </w:lvl>
    <w:lvl w:ilvl="8" w:tplc="9A70513E">
      <w:start w:val="1"/>
      <w:numFmt w:val="bullet"/>
      <w:lvlText w:val=""/>
      <w:lvlJc w:val="left"/>
      <w:pPr>
        <w:ind w:left="720" w:hanging="360"/>
      </w:pPr>
      <w:rPr>
        <w:rFonts w:ascii="Symbol" w:hAnsi="Symbol"/>
      </w:rPr>
    </w:lvl>
  </w:abstractNum>
  <w:abstractNum w:abstractNumId="17" w15:restartNumberingAfterBreak="0">
    <w:nsid w:val="5DCE7B2B"/>
    <w:multiLevelType w:val="hybridMultilevel"/>
    <w:tmpl w:val="C1126F78"/>
    <w:lvl w:ilvl="0" w:tplc="A8C4F014">
      <w:start w:val="5"/>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01845A7"/>
    <w:multiLevelType w:val="hybridMultilevel"/>
    <w:tmpl w:val="449C8958"/>
    <w:lvl w:ilvl="0" w:tplc="D6A044EA">
      <w:numFmt w:val="bullet"/>
      <w:lvlText w:val="-"/>
      <w:lvlJc w:val="left"/>
      <w:pPr>
        <w:ind w:left="720" w:hanging="360"/>
      </w:pPr>
      <w:rPr>
        <w:rFonts w:ascii="Garamond" w:eastAsiaTheme="minorHAnsi" w:hAnsi="Garamond"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0" w15:restartNumberingAfterBreak="0">
    <w:nsid w:val="63796DB1"/>
    <w:multiLevelType w:val="hybridMultilevel"/>
    <w:tmpl w:val="32FA0DD2"/>
    <w:lvl w:ilvl="0" w:tplc="9B9C2454">
      <w:numFmt w:val="bullet"/>
      <w:lvlText w:val="-"/>
      <w:lvlJc w:val="left"/>
      <w:pPr>
        <w:ind w:left="720" w:hanging="360"/>
      </w:pPr>
      <w:rPr>
        <w:rFonts w:ascii="Aptos" w:eastAsia="Aptos" w:hAnsi="Aptos"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1" w15:restartNumberingAfterBreak="0">
    <w:nsid w:val="646700DC"/>
    <w:multiLevelType w:val="hybridMultilevel"/>
    <w:tmpl w:val="39C0F45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82C4050"/>
    <w:multiLevelType w:val="hybridMultilevel"/>
    <w:tmpl w:val="CF324A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D37277B"/>
    <w:multiLevelType w:val="hybridMultilevel"/>
    <w:tmpl w:val="82B4C980"/>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55E5892"/>
    <w:multiLevelType w:val="hybridMultilevel"/>
    <w:tmpl w:val="C090D642"/>
    <w:lvl w:ilvl="0" w:tplc="9336ECA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9837244"/>
    <w:multiLevelType w:val="multilevel"/>
    <w:tmpl w:val="F3884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745FB1"/>
    <w:multiLevelType w:val="hybridMultilevel"/>
    <w:tmpl w:val="8A94AFAA"/>
    <w:lvl w:ilvl="0" w:tplc="04140011">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78062457">
    <w:abstractNumId w:val="12"/>
  </w:num>
  <w:num w:numId="2" w16cid:durableId="255867635">
    <w:abstractNumId w:val="10"/>
  </w:num>
  <w:num w:numId="3" w16cid:durableId="1968969610">
    <w:abstractNumId w:val="19"/>
  </w:num>
  <w:num w:numId="4" w16cid:durableId="1240865352">
    <w:abstractNumId w:val="7"/>
  </w:num>
  <w:num w:numId="5" w16cid:durableId="732461779">
    <w:abstractNumId w:val="5"/>
  </w:num>
  <w:num w:numId="6" w16cid:durableId="701250275">
    <w:abstractNumId w:val="26"/>
  </w:num>
  <w:num w:numId="7" w16cid:durableId="288708588">
    <w:abstractNumId w:val="10"/>
  </w:num>
  <w:num w:numId="8" w16cid:durableId="1241333926">
    <w:abstractNumId w:val="10"/>
  </w:num>
  <w:num w:numId="9" w16cid:durableId="890535460">
    <w:abstractNumId w:val="21"/>
  </w:num>
  <w:num w:numId="10" w16cid:durableId="643006273">
    <w:abstractNumId w:val="10"/>
  </w:num>
  <w:num w:numId="11" w16cid:durableId="570434090">
    <w:abstractNumId w:val="11"/>
  </w:num>
  <w:num w:numId="12" w16cid:durableId="92675559">
    <w:abstractNumId w:val="1"/>
  </w:num>
  <w:num w:numId="13" w16cid:durableId="1235822307">
    <w:abstractNumId w:val="9"/>
  </w:num>
  <w:num w:numId="14" w16cid:durableId="515777221">
    <w:abstractNumId w:val="23"/>
  </w:num>
  <w:num w:numId="15" w16cid:durableId="2140223781">
    <w:abstractNumId w:val="22"/>
  </w:num>
  <w:num w:numId="16" w16cid:durableId="1456021055">
    <w:abstractNumId w:val="15"/>
  </w:num>
  <w:num w:numId="17" w16cid:durableId="1603413567">
    <w:abstractNumId w:val="4"/>
  </w:num>
  <w:num w:numId="18" w16cid:durableId="1120612928">
    <w:abstractNumId w:val="8"/>
  </w:num>
  <w:num w:numId="19" w16cid:durableId="1822500460">
    <w:abstractNumId w:val="24"/>
  </w:num>
  <w:num w:numId="20" w16cid:durableId="1979794380">
    <w:abstractNumId w:val="20"/>
  </w:num>
  <w:num w:numId="21" w16cid:durableId="70471241">
    <w:abstractNumId w:val="14"/>
  </w:num>
  <w:num w:numId="22" w16cid:durableId="107282828">
    <w:abstractNumId w:val="13"/>
  </w:num>
  <w:num w:numId="23" w16cid:durableId="1417827756">
    <w:abstractNumId w:val="25"/>
  </w:num>
  <w:num w:numId="24" w16cid:durableId="559175499">
    <w:abstractNumId w:val="16"/>
  </w:num>
  <w:num w:numId="25" w16cid:durableId="1762414976">
    <w:abstractNumId w:val="0"/>
  </w:num>
  <w:num w:numId="26" w16cid:durableId="1356614178">
    <w:abstractNumId w:val="6"/>
  </w:num>
  <w:num w:numId="27" w16cid:durableId="705299014">
    <w:abstractNumId w:val="3"/>
  </w:num>
  <w:num w:numId="28" w16cid:durableId="286358999">
    <w:abstractNumId w:val="17"/>
  </w:num>
  <w:num w:numId="29" w16cid:durableId="1719546184">
    <w:abstractNumId w:val="18"/>
  </w:num>
  <w:num w:numId="30" w16cid:durableId="3556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05EF7"/>
    <w:rsid w:val="00012E38"/>
    <w:rsid w:val="00021B30"/>
    <w:rsid w:val="00022F22"/>
    <w:rsid w:val="00024869"/>
    <w:rsid w:val="00030E61"/>
    <w:rsid w:val="000331A8"/>
    <w:rsid w:val="0003529F"/>
    <w:rsid w:val="00037733"/>
    <w:rsid w:val="00037D1D"/>
    <w:rsid w:val="00041853"/>
    <w:rsid w:val="00042AEB"/>
    <w:rsid w:val="00043410"/>
    <w:rsid w:val="00055C39"/>
    <w:rsid w:val="00067956"/>
    <w:rsid w:val="00067A2C"/>
    <w:rsid w:val="0007281D"/>
    <w:rsid w:val="00072C7D"/>
    <w:rsid w:val="000743A9"/>
    <w:rsid w:val="000842CE"/>
    <w:rsid w:val="0008598E"/>
    <w:rsid w:val="000A02F3"/>
    <w:rsid w:val="000A29EE"/>
    <w:rsid w:val="000A3724"/>
    <w:rsid w:val="000A7196"/>
    <w:rsid w:val="000B018D"/>
    <w:rsid w:val="000B24C2"/>
    <w:rsid w:val="000B4B7D"/>
    <w:rsid w:val="000B71DC"/>
    <w:rsid w:val="000C671C"/>
    <w:rsid w:val="000D12D9"/>
    <w:rsid w:val="000D3583"/>
    <w:rsid w:val="000D7B3E"/>
    <w:rsid w:val="000D7C91"/>
    <w:rsid w:val="000D7E95"/>
    <w:rsid w:val="000E0497"/>
    <w:rsid w:val="000F5158"/>
    <w:rsid w:val="000F7610"/>
    <w:rsid w:val="00102777"/>
    <w:rsid w:val="00105083"/>
    <w:rsid w:val="001075D7"/>
    <w:rsid w:val="00107770"/>
    <w:rsid w:val="0011175D"/>
    <w:rsid w:val="001160D3"/>
    <w:rsid w:val="0011697A"/>
    <w:rsid w:val="001170C9"/>
    <w:rsid w:val="00117C76"/>
    <w:rsid w:val="001223A1"/>
    <w:rsid w:val="00123527"/>
    <w:rsid w:val="00126409"/>
    <w:rsid w:val="00131B3D"/>
    <w:rsid w:val="00132053"/>
    <w:rsid w:val="00141427"/>
    <w:rsid w:val="00141750"/>
    <w:rsid w:val="0014285A"/>
    <w:rsid w:val="001428D5"/>
    <w:rsid w:val="00143B6E"/>
    <w:rsid w:val="00147600"/>
    <w:rsid w:val="00155756"/>
    <w:rsid w:val="00156E4B"/>
    <w:rsid w:val="001614E5"/>
    <w:rsid w:val="00170538"/>
    <w:rsid w:val="00171B5F"/>
    <w:rsid w:val="00171DB2"/>
    <w:rsid w:val="0018299D"/>
    <w:rsid w:val="0019164C"/>
    <w:rsid w:val="001917D8"/>
    <w:rsid w:val="001A238A"/>
    <w:rsid w:val="001A4B59"/>
    <w:rsid w:val="001B129B"/>
    <w:rsid w:val="001B15B9"/>
    <w:rsid w:val="001B2A68"/>
    <w:rsid w:val="001B3C90"/>
    <w:rsid w:val="001B6496"/>
    <w:rsid w:val="001B7DEB"/>
    <w:rsid w:val="001C357D"/>
    <w:rsid w:val="001C37AC"/>
    <w:rsid w:val="001C74AF"/>
    <w:rsid w:val="001D384F"/>
    <w:rsid w:val="001D3C64"/>
    <w:rsid w:val="001D5578"/>
    <w:rsid w:val="001D770D"/>
    <w:rsid w:val="001E0261"/>
    <w:rsid w:val="001E1943"/>
    <w:rsid w:val="001E43F7"/>
    <w:rsid w:val="001E5E10"/>
    <w:rsid w:val="001E5F4A"/>
    <w:rsid w:val="001F10D6"/>
    <w:rsid w:val="001F2F2F"/>
    <w:rsid w:val="001F5A6A"/>
    <w:rsid w:val="00201614"/>
    <w:rsid w:val="00204C8F"/>
    <w:rsid w:val="00206091"/>
    <w:rsid w:val="00207D7C"/>
    <w:rsid w:val="00212B02"/>
    <w:rsid w:val="002213E3"/>
    <w:rsid w:val="0022217D"/>
    <w:rsid w:val="002317D9"/>
    <w:rsid w:val="0023287C"/>
    <w:rsid w:val="00245525"/>
    <w:rsid w:val="00246CC4"/>
    <w:rsid w:val="00257789"/>
    <w:rsid w:val="002616C5"/>
    <w:rsid w:val="00264185"/>
    <w:rsid w:val="00264388"/>
    <w:rsid w:val="00264A6A"/>
    <w:rsid w:val="0026606B"/>
    <w:rsid w:val="00267B59"/>
    <w:rsid w:val="00267DD9"/>
    <w:rsid w:val="002707A3"/>
    <w:rsid w:val="002751BC"/>
    <w:rsid w:val="002762AE"/>
    <w:rsid w:val="00284B4C"/>
    <w:rsid w:val="002862B1"/>
    <w:rsid w:val="00293855"/>
    <w:rsid w:val="00295383"/>
    <w:rsid w:val="002A39E7"/>
    <w:rsid w:val="002B05A9"/>
    <w:rsid w:val="002B4C06"/>
    <w:rsid w:val="002B515E"/>
    <w:rsid w:val="002B6634"/>
    <w:rsid w:val="002C22E7"/>
    <w:rsid w:val="002D75AF"/>
    <w:rsid w:val="002E0D45"/>
    <w:rsid w:val="002E55C2"/>
    <w:rsid w:val="002E6B6F"/>
    <w:rsid w:val="002E7B85"/>
    <w:rsid w:val="002F2796"/>
    <w:rsid w:val="002F459C"/>
    <w:rsid w:val="002F586B"/>
    <w:rsid w:val="002F58CC"/>
    <w:rsid w:val="003019B4"/>
    <w:rsid w:val="00301A54"/>
    <w:rsid w:val="00303ABA"/>
    <w:rsid w:val="003049EB"/>
    <w:rsid w:val="00306672"/>
    <w:rsid w:val="00311B8E"/>
    <w:rsid w:val="003121F7"/>
    <w:rsid w:val="003132B0"/>
    <w:rsid w:val="00315C33"/>
    <w:rsid w:val="0031642A"/>
    <w:rsid w:val="00320681"/>
    <w:rsid w:val="003263D6"/>
    <w:rsid w:val="00326610"/>
    <w:rsid w:val="0033045C"/>
    <w:rsid w:val="00333810"/>
    <w:rsid w:val="00336522"/>
    <w:rsid w:val="00346875"/>
    <w:rsid w:val="00346FED"/>
    <w:rsid w:val="0034788B"/>
    <w:rsid w:val="00347894"/>
    <w:rsid w:val="0035212D"/>
    <w:rsid w:val="00360262"/>
    <w:rsid w:val="00361E23"/>
    <w:rsid w:val="00361F6D"/>
    <w:rsid w:val="003648DB"/>
    <w:rsid w:val="0036686F"/>
    <w:rsid w:val="00370D05"/>
    <w:rsid w:val="00373EB8"/>
    <w:rsid w:val="00375C95"/>
    <w:rsid w:val="0037679C"/>
    <w:rsid w:val="00382C70"/>
    <w:rsid w:val="00386061"/>
    <w:rsid w:val="0038757F"/>
    <w:rsid w:val="0039255E"/>
    <w:rsid w:val="0039400D"/>
    <w:rsid w:val="00395EF2"/>
    <w:rsid w:val="003A31FB"/>
    <w:rsid w:val="003A69BA"/>
    <w:rsid w:val="003A6CB6"/>
    <w:rsid w:val="003B1AA6"/>
    <w:rsid w:val="003B299F"/>
    <w:rsid w:val="003B77A3"/>
    <w:rsid w:val="003C1397"/>
    <w:rsid w:val="003C58A1"/>
    <w:rsid w:val="003C7386"/>
    <w:rsid w:val="003D4BD6"/>
    <w:rsid w:val="003D786D"/>
    <w:rsid w:val="003E1552"/>
    <w:rsid w:val="003E7D85"/>
    <w:rsid w:val="003F192C"/>
    <w:rsid w:val="003F4860"/>
    <w:rsid w:val="003F6D30"/>
    <w:rsid w:val="003F7324"/>
    <w:rsid w:val="00415111"/>
    <w:rsid w:val="004255FE"/>
    <w:rsid w:val="00433C09"/>
    <w:rsid w:val="00435F37"/>
    <w:rsid w:val="0043737A"/>
    <w:rsid w:val="00441052"/>
    <w:rsid w:val="00443AD5"/>
    <w:rsid w:val="00444E47"/>
    <w:rsid w:val="00444F8B"/>
    <w:rsid w:val="00447811"/>
    <w:rsid w:val="004551E5"/>
    <w:rsid w:val="00462A93"/>
    <w:rsid w:val="00471546"/>
    <w:rsid w:val="00476234"/>
    <w:rsid w:val="00476DA0"/>
    <w:rsid w:val="004817C4"/>
    <w:rsid w:val="00481DD9"/>
    <w:rsid w:val="004841B9"/>
    <w:rsid w:val="00484260"/>
    <w:rsid w:val="00486EEB"/>
    <w:rsid w:val="00490E47"/>
    <w:rsid w:val="004A1612"/>
    <w:rsid w:val="004A1DC8"/>
    <w:rsid w:val="004B006A"/>
    <w:rsid w:val="004B2469"/>
    <w:rsid w:val="004B25C0"/>
    <w:rsid w:val="004B5FEA"/>
    <w:rsid w:val="004C2068"/>
    <w:rsid w:val="004C756F"/>
    <w:rsid w:val="004D2ED3"/>
    <w:rsid w:val="004D4A4D"/>
    <w:rsid w:val="004D4B06"/>
    <w:rsid w:val="004D70E9"/>
    <w:rsid w:val="004E13B3"/>
    <w:rsid w:val="004E2FEE"/>
    <w:rsid w:val="004F062F"/>
    <w:rsid w:val="004F2CC3"/>
    <w:rsid w:val="004F7B8E"/>
    <w:rsid w:val="00501A2B"/>
    <w:rsid w:val="005053CC"/>
    <w:rsid w:val="005064C4"/>
    <w:rsid w:val="0051467E"/>
    <w:rsid w:val="005170A7"/>
    <w:rsid w:val="00517C01"/>
    <w:rsid w:val="00520777"/>
    <w:rsid w:val="00522922"/>
    <w:rsid w:val="00523375"/>
    <w:rsid w:val="005249FC"/>
    <w:rsid w:val="00527EBD"/>
    <w:rsid w:val="00531200"/>
    <w:rsid w:val="00535E40"/>
    <w:rsid w:val="00537FDC"/>
    <w:rsid w:val="00543199"/>
    <w:rsid w:val="0054472A"/>
    <w:rsid w:val="0054553B"/>
    <w:rsid w:val="00550940"/>
    <w:rsid w:val="00553762"/>
    <w:rsid w:val="00553E27"/>
    <w:rsid w:val="00555E26"/>
    <w:rsid w:val="0055618E"/>
    <w:rsid w:val="00557660"/>
    <w:rsid w:val="00564C35"/>
    <w:rsid w:val="00570F05"/>
    <w:rsid w:val="005748A4"/>
    <w:rsid w:val="00576643"/>
    <w:rsid w:val="00582962"/>
    <w:rsid w:val="00583D11"/>
    <w:rsid w:val="00584644"/>
    <w:rsid w:val="005850F8"/>
    <w:rsid w:val="00590EEB"/>
    <w:rsid w:val="005A7386"/>
    <w:rsid w:val="005B0C52"/>
    <w:rsid w:val="005B0CB2"/>
    <w:rsid w:val="005B0D28"/>
    <w:rsid w:val="005B18C2"/>
    <w:rsid w:val="005B74D1"/>
    <w:rsid w:val="005C3285"/>
    <w:rsid w:val="005C702F"/>
    <w:rsid w:val="005D0A18"/>
    <w:rsid w:val="005D2F74"/>
    <w:rsid w:val="005D330E"/>
    <w:rsid w:val="005D3852"/>
    <w:rsid w:val="005D3AEC"/>
    <w:rsid w:val="005D5186"/>
    <w:rsid w:val="005F11DE"/>
    <w:rsid w:val="005F1D61"/>
    <w:rsid w:val="005F283F"/>
    <w:rsid w:val="005F2CFF"/>
    <w:rsid w:val="005F496A"/>
    <w:rsid w:val="005F4AF5"/>
    <w:rsid w:val="005F61CE"/>
    <w:rsid w:val="00607E3F"/>
    <w:rsid w:val="00610D39"/>
    <w:rsid w:val="006121AE"/>
    <w:rsid w:val="00617ED7"/>
    <w:rsid w:val="00621F5C"/>
    <w:rsid w:val="00625B74"/>
    <w:rsid w:val="00627E4C"/>
    <w:rsid w:val="00630753"/>
    <w:rsid w:val="006318CD"/>
    <w:rsid w:val="00636E92"/>
    <w:rsid w:val="00643BA0"/>
    <w:rsid w:val="0064662E"/>
    <w:rsid w:val="006474BE"/>
    <w:rsid w:val="00651F66"/>
    <w:rsid w:val="006534F7"/>
    <w:rsid w:val="00661A12"/>
    <w:rsid w:val="00662DCB"/>
    <w:rsid w:val="00667564"/>
    <w:rsid w:val="00672371"/>
    <w:rsid w:val="00673686"/>
    <w:rsid w:val="00675949"/>
    <w:rsid w:val="0068175B"/>
    <w:rsid w:val="00682F8E"/>
    <w:rsid w:val="0069308D"/>
    <w:rsid w:val="00696F48"/>
    <w:rsid w:val="006A17E7"/>
    <w:rsid w:val="006A260D"/>
    <w:rsid w:val="006A49BD"/>
    <w:rsid w:val="006B3EA6"/>
    <w:rsid w:val="006C0940"/>
    <w:rsid w:val="006C3290"/>
    <w:rsid w:val="006E1202"/>
    <w:rsid w:val="006E36E6"/>
    <w:rsid w:val="006E5C06"/>
    <w:rsid w:val="006F2F7E"/>
    <w:rsid w:val="006F7A12"/>
    <w:rsid w:val="00701391"/>
    <w:rsid w:val="00703498"/>
    <w:rsid w:val="007058AC"/>
    <w:rsid w:val="007059AE"/>
    <w:rsid w:val="007119BF"/>
    <w:rsid w:val="00713072"/>
    <w:rsid w:val="007146D5"/>
    <w:rsid w:val="0071479F"/>
    <w:rsid w:val="00714F41"/>
    <w:rsid w:val="0071515B"/>
    <w:rsid w:val="00716635"/>
    <w:rsid w:val="00720F25"/>
    <w:rsid w:val="00721A1B"/>
    <w:rsid w:val="00725693"/>
    <w:rsid w:val="007275C6"/>
    <w:rsid w:val="00730443"/>
    <w:rsid w:val="00730560"/>
    <w:rsid w:val="00746AD2"/>
    <w:rsid w:val="00752350"/>
    <w:rsid w:val="00755E6E"/>
    <w:rsid w:val="00767A11"/>
    <w:rsid w:val="00767A40"/>
    <w:rsid w:val="00785F1F"/>
    <w:rsid w:val="007906DD"/>
    <w:rsid w:val="007A4680"/>
    <w:rsid w:val="007A7B84"/>
    <w:rsid w:val="007B0A2F"/>
    <w:rsid w:val="007B0EC4"/>
    <w:rsid w:val="007B72F5"/>
    <w:rsid w:val="007D59A4"/>
    <w:rsid w:val="007E0777"/>
    <w:rsid w:val="007E0CA8"/>
    <w:rsid w:val="007E1275"/>
    <w:rsid w:val="007E3688"/>
    <w:rsid w:val="007E3F45"/>
    <w:rsid w:val="007E53E6"/>
    <w:rsid w:val="007F38A5"/>
    <w:rsid w:val="007F6359"/>
    <w:rsid w:val="00803793"/>
    <w:rsid w:val="00814520"/>
    <w:rsid w:val="0081695A"/>
    <w:rsid w:val="0082619D"/>
    <w:rsid w:val="00830958"/>
    <w:rsid w:val="00831630"/>
    <w:rsid w:val="00834AFF"/>
    <w:rsid w:val="008351E1"/>
    <w:rsid w:val="00836051"/>
    <w:rsid w:val="00840725"/>
    <w:rsid w:val="008420C4"/>
    <w:rsid w:val="00844DAD"/>
    <w:rsid w:val="00846457"/>
    <w:rsid w:val="00847700"/>
    <w:rsid w:val="0085317B"/>
    <w:rsid w:val="00853B2D"/>
    <w:rsid w:val="008548BD"/>
    <w:rsid w:val="00857B19"/>
    <w:rsid w:val="00860FFA"/>
    <w:rsid w:val="00862502"/>
    <w:rsid w:val="0086432D"/>
    <w:rsid w:val="00866DE3"/>
    <w:rsid w:val="00870E68"/>
    <w:rsid w:val="00873A93"/>
    <w:rsid w:val="00873D33"/>
    <w:rsid w:val="00873D48"/>
    <w:rsid w:val="00881AB9"/>
    <w:rsid w:val="00881AFD"/>
    <w:rsid w:val="00883371"/>
    <w:rsid w:val="0089056C"/>
    <w:rsid w:val="00893DB6"/>
    <w:rsid w:val="008959BE"/>
    <w:rsid w:val="008A0248"/>
    <w:rsid w:val="008A103A"/>
    <w:rsid w:val="008A55DE"/>
    <w:rsid w:val="008B0C3C"/>
    <w:rsid w:val="008B2A1D"/>
    <w:rsid w:val="008B3E53"/>
    <w:rsid w:val="008B47C8"/>
    <w:rsid w:val="008B63E3"/>
    <w:rsid w:val="008B6AF5"/>
    <w:rsid w:val="008C0950"/>
    <w:rsid w:val="008C10F9"/>
    <w:rsid w:val="008C17EF"/>
    <w:rsid w:val="008C1884"/>
    <w:rsid w:val="008D0F71"/>
    <w:rsid w:val="008D2537"/>
    <w:rsid w:val="008D7A09"/>
    <w:rsid w:val="008E088C"/>
    <w:rsid w:val="008E123B"/>
    <w:rsid w:val="008E313E"/>
    <w:rsid w:val="008E40CA"/>
    <w:rsid w:val="008F76DB"/>
    <w:rsid w:val="009004EF"/>
    <w:rsid w:val="009126D2"/>
    <w:rsid w:val="00913D34"/>
    <w:rsid w:val="00915451"/>
    <w:rsid w:val="00915E47"/>
    <w:rsid w:val="00921342"/>
    <w:rsid w:val="00922375"/>
    <w:rsid w:val="00925728"/>
    <w:rsid w:val="00926D95"/>
    <w:rsid w:val="0092714E"/>
    <w:rsid w:val="00930C76"/>
    <w:rsid w:val="00933FB5"/>
    <w:rsid w:val="0093436B"/>
    <w:rsid w:val="00934E68"/>
    <w:rsid w:val="00936494"/>
    <w:rsid w:val="009409A3"/>
    <w:rsid w:val="0094416D"/>
    <w:rsid w:val="00944239"/>
    <w:rsid w:val="009458FE"/>
    <w:rsid w:val="0095055E"/>
    <w:rsid w:val="00951A3F"/>
    <w:rsid w:val="00952109"/>
    <w:rsid w:val="00954701"/>
    <w:rsid w:val="00963604"/>
    <w:rsid w:val="009642C8"/>
    <w:rsid w:val="009644CB"/>
    <w:rsid w:val="00966642"/>
    <w:rsid w:val="009757AE"/>
    <w:rsid w:val="00975DBF"/>
    <w:rsid w:val="0098562F"/>
    <w:rsid w:val="009872EF"/>
    <w:rsid w:val="009879D6"/>
    <w:rsid w:val="00994BD3"/>
    <w:rsid w:val="0099712F"/>
    <w:rsid w:val="009A1E59"/>
    <w:rsid w:val="009B29A4"/>
    <w:rsid w:val="009B2E84"/>
    <w:rsid w:val="009B34F4"/>
    <w:rsid w:val="009B4D1F"/>
    <w:rsid w:val="009B5B0A"/>
    <w:rsid w:val="009B60A1"/>
    <w:rsid w:val="009C79FB"/>
    <w:rsid w:val="009D0C79"/>
    <w:rsid w:val="009D4CF0"/>
    <w:rsid w:val="009D5FE9"/>
    <w:rsid w:val="009D6BEE"/>
    <w:rsid w:val="009D6C09"/>
    <w:rsid w:val="009E12AB"/>
    <w:rsid w:val="009E5639"/>
    <w:rsid w:val="009E5780"/>
    <w:rsid w:val="009F1457"/>
    <w:rsid w:val="009F1B1C"/>
    <w:rsid w:val="009F1F15"/>
    <w:rsid w:val="009F3FB5"/>
    <w:rsid w:val="009F71B0"/>
    <w:rsid w:val="00A012A7"/>
    <w:rsid w:val="00A0373C"/>
    <w:rsid w:val="00A0556B"/>
    <w:rsid w:val="00A0577D"/>
    <w:rsid w:val="00A06D7A"/>
    <w:rsid w:val="00A10792"/>
    <w:rsid w:val="00A1298F"/>
    <w:rsid w:val="00A138B7"/>
    <w:rsid w:val="00A14528"/>
    <w:rsid w:val="00A1619F"/>
    <w:rsid w:val="00A165CC"/>
    <w:rsid w:val="00A2155C"/>
    <w:rsid w:val="00A34971"/>
    <w:rsid w:val="00A35770"/>
    <w:rsid w:val="00A3721F"/>
    <w:rsid w:val="00A42876"/>
    <w:rsid w:val="00A4375B"/>
    <w:rsid w:val="00A43BA4"/>
    <w:rsid w:val="00A52FCB"/>
    <w:rsid w:val="00A541B8"/>
    <w:rsid w:val="00A54438"/>
    <w:rsid w:val="00A560F7"/>
    <w:rsid w:val="00A57182"/>
    <w:rsid w:val="00A60FC7"/>
    <w:rsid w:val="00A6372B"/>
    <w:rsid w:val="00A744A4"/>
    <w:rsid w:val="00A75636"/>
    <w:rsid w:val="00A85AB2"/>
    <w:rsid w:val="00A86168"/>
    <w:rsid w:val="00A92083"/>
    <w:rsid w:val="00A921BA"/>
    <w:rsid w:val="00A971CF"/>
    <w:rsid w:val="00AA6D3D"/>
    <w:rsid w:val="00AB3CE6"/>
    <w:rsid w:val="00AB7495"/>
    <w:rsid w:val="00AC5540"/>
    <w:rsid w:val="00AC705E"/>
    <w:rsid w:val="00AD6B35"/>
    <w:rsid w:val="00AE2001"/>
    <w:rsid w:val="00AE3518"/>
    <w:rsid w:val="00AE58D9"/>
    <w:rsid w:val="00AF328B"/>
    <w:rsid w:val="00B00277"/>
    <w:rsid w:val="00B03164"/>
    <w:rsid w:val="00B06534"/>
    <w:rsid w:val="00B12A54"/>
    <w:rsid w:val="00B12CBA"/>
    <w:rsid w:val="00B13110"/>
    <w:rsid w:val="00B200FB"/>
    <w:rsid w:val="00B20118"/>
    <w:rsid w:val="00B204C4"/>
    <w:rsid w:val="00B22DAF"/>
    <w:rsid w:val="00B24618"/>
    <w:rsid w:val="00B26490"/>
    <w:rsid w:val="00B343E2"/>
    <w:rsid w:val="00B37989"/>
    <w:rsid w:val="00B476EF"/>
    <w:rsid w:val="00B5424D"/>
    <w:rsid w:val="00B56EAD"/>
    <w:rsid w:val="00B56EC7"/>
    <w:rsid w:val="00B607FD"/>
    <w:rsid w:val="00B60E2E"/>
    <w:rsid w:val="00B63BF7"/>
    <w:rsid w:val="00B63F7A"/>
    <w:rsid w:val="00B648B0"/>
    <w:rsid w:val="00B73F32"/>
    <w:rsid w:val="00B759FA"/>
    <w:rsid w:val="00B916F2"/>
    <w:rsid w:val="00B93744"/>
    <w:rsid w:val="00B97489"/>
    <w:rsid w:val="00BA52A4"/>
    <w:rsid w:val="00BA5396"/>
    <w:rsid w:val="00BA6D42"/>
    <w:rsid w:val="00BA6EFD"/>
    <w:rsid w:val="00BB00D5"/>
    <w:rsid w:val="00BB09D7"/>
    <w:rsid w:val="00BB2452"/>
    <w:rsid w:val="00BB5716"/>
    <w:rsid w:val="00BB5A09"/>
    <w:rsid w:val="00BC0EDB"/>
    <w:rsid w:val="00BD1539"/>
    <w:rsid w:val="00BD23FC"/>
    <w:rsid w:val="00BE0844"/>
    <w:rsid w:val="00BE2CCD"/>
    <w:rsid w:val="00BE3466"/>
    <w:rsid w:val="00BF236F"/>
    <w:rsid w:val="00BF2A39"/>
    <w:rsid w:val="00BF316F"/>
    <w:rsid w:val="00BF53F7"/>
    <w:rsid w:val="00BF5598"/>
    <w:rsid w:val="00C00753"/>
    <w:rsid w:val="00C00C84"/>
    <w:rsid w:val="00C02DF6"/>
    <w:rsid w:val="00C03FF4"/>
    <w:rsid w:val="00C044CF"/>
    <w:rsid w:val="00C055B2"/>
    <w:rsid w:val="00C05EC3"/>
    <w:rsid w:val="00C06287"/>
    <w:rsid w:val="00C11D8B"/>
    <w:rsid w:val="00C153F4"/>
    <w:rsid w:val="00C22347"/>
    <w:rsid w:val="00C2386C"/>
    <w:rsid w:val="00C23B77"/>
    <w:rsid w:val="00C24E6B"/>
    <w:rsid w:val="00C24FD1"/>
    <w:rsid w:val="00C3595B"/>
    <w:rsid w:val="00C40BE0"/>
    <w:rsid w:val="00C42C48"/>
    <w:rsid w:val="00C441AE"/>
    <w:rsid w:val="00C44EBC"/>
    <w:rsid w:val="00C558E6"/>
    <w:rsid w:val="00C60499"/>
    <w:rsid w:val="00C6068F"/>
    <w:rsid w:val="00C6622F"/>
    <w:rsid w:val="00C6695A"/>
    <w:rsid w:val="00C73DFC"/>
    <w:rsid w:val="00C7634A"/>
    <w:rsid w:val="00C801FD"/>
    <w:rsid w:val="00C83539"/>
    <w:rsid w:val="00C852AC"/>
    <w:rsid w:val="00C85505"/>
    <w:rsid w:val="00C85694"/>
    <w:rsid w:val="00CA15DB"/>
    <w:rsid w:val="00CA21FB"/>
    <w:rsid w:val="00CA35F4"/>
    <w:rsid w:val="00CA549E"/>
    <w:rsid w:val="00CA5E8B"/>
    <w:rsid w:val="00CA6231"/>
    <w:rsid w:val="00CB39B7"/>
    <w:rsid w:val="00CB6C63"/>
    <w:rsid w:val="00CC067E"/>
    <w:rsid w:val="00CC2DEA"/>
    <w:rsid w:val="00CC55CE"/>
    <w:rsid w:val="00CD33BC"/>
    <w:rsid w:val="00CD60AA"/>
    <w:rsid w:val="00CE0134"/>
    <w:rsid w:val="00CE0A38"/>
    <w:rsid w:val="00CE5072"/>
    <w:rsid w:val="00CF2767"/>
    <w:rsid w:val="00CF4BF0"/>
    <w:rsid w:val="00CF553E"/>
    <w:rsid w:val="00D0043F"/>
    <w:rsid w:val="00D03CB8"/>
    <w:rsid w:val="00D04D6A"/>
    <w:rsid w:val="00D143B2"/>
    <w:rsid w:val="00D1766B"/>
    <w:rsid w:val="00D21954"/>
    <w:rsid w:val="00D23048"/>
    <w:rsid w:val="00D31E3F"/>
    <w:rsid w:val="00D32555"/>
    <w:rsid w:val="00D35B42"/>
    <w:rsid w:val="00D407C6"/>
    <w:rsid w:val="00D56CEC"/>
    <w:rsid w:val="00D5757F"/>
    <w:rsid w:val="00D61CF6"/>
    <w:rsid w:val="00D63F74"/>
    <w:rsid w:val="00D81852"/>
    <w:rsid w:val="00D83311"/>
    <w:rsid w:val="00D90B87"/>
    <w:rsid w:val="00D9218B"/>
    <w:rsid w:val="00D92594"/>
    <w:rsid w:val="00D96CA8"/>
    <w:rsid w:val="00DA139B"/>
    <w:rsid w:val="00DA58CB"/>
    <w:rsid w:val="00DB103F"/>
    <w:rsid w:val="00DC0ABF"/>
    <w:rsid w:val="00DD31A5"/>
    <w:rsid w:val="00DD464C"/>
    <w:rsid w:val="00DE23DA"/>
    <w:rsid w:val="00DE3F6B"/>
    <w:rsid w:val="00DE7394"/>
    <w:rsid w:val="00DF12C2"/>
    <w:rsid w:val="00DF786A"/>
    <w:rsid w:val="00DF7BAF"/>
    <w:rsid w:val="00E0524F"/>
    <w:rsid w:val="00E053E9"/>
    <w:rsid w:val="00E07890"/>
    <w:rsid w:val="00E11910"/>
    <w:rsid w:val="00E21B16"/>
    <w:rsid w:val="00E24A98"/>
    <w:rsid w:val="00E2520E"/>
    <w:rsid w:val="00E25DD2"/>
    <w:rsid w:val="00E27854"/>
    <w:rsid w:val="00E2785B"/>
    <w:rsid w:val="00E319F7"/>
    <w:rsid w:val="00E328FF"/>
    <w:rsid w:val="00E33171"/>
    <w:rsid w:val="00E36BFB"/>
    <w:rsid w:val="00E43368"/>
    <w:rsid w:val="00E4358B"/>
    <w:rsid w:val="00E57D90"/>
    <w:rsid w:val="00E61F0A"/>
    <w:rsid w:val="00E6327F"/>
    <w:rsid w:val="00E64C21"/>
    <w:rsid w:val="00E67707"/>
    <w:rsid w:val="00E70AF7"/>
    <w:rsid w:val="00E72D0B"/>
    <w:rsid w:val="00E74477"/>
    <w:rsid w:val="00E80D83"/>
    <w:rsid w:val="00E82BB3"/>
    <w:rsid w:val="00E84517"/>
    <w:rsid w:val="00E860CD"/>
    <w:rsid w:val="00E9188F"/>
    <w:rsid w:val="00E94C6F"/>
    <w:rsid w:val="00E95FA1"/>
    <w:rsid w:val="00EB05A0"/>
    <w:rsid w:val="00EB0D3A"/>
    <w:rsid w:val="00EC03CD"/>
    <w:rsid w:val="00EC076B"/>
    <w:rsid w:val="00EC1464"/>
    <w:rsid w:val="00EC4919"/>
    <w:rsid w:val="00EC73E9"/>
    <w:rsid w:val="00ED0CEE"/>
    <w:rsid w:val="00ED5308"/>
    <w:rsid w:val="00EE100B"/>
    <w:rsid w:val="00EE365A"/>
    <w:rsid w:val="00EE663B"/>
    <w:rsid w:val="00EF176F"/>
    <w:rsid w:val="00EF1F24"/>
    <w:rsid w:val="00EF7BFD"/>
    <w:rsid w:val="00F0192B"/>
    <w:rsid w:val="00F05A91"/>
    <w:rsid w:val="00F07139"/>
    <w:rsid w:val="00F10015"/>
    <w:rsid w:val="00F12CF8"/>
    <w:rsid w:val="00F14937"/>
    <w:rsid w:val="00F15560"/>
    <w:rsid w:val="00F2175C"/>
    <w:rsid w:val="00F23C64"/>
    <w:rsid w:val="00F25C39"/>
    <w:rsid w:val="00F26410"/>
    <w:rsid w:val="00F27863"/>
    <w:rsid w:val="00F3430D"/>
    <w:rsid w:val="00F3561D"/>
    <w:rsid w:val="00F404BF"/>
    <w:rsid w:val="00F40500"/>
    <w:rsid w:val="00F4366A"/>
    <w:rsid w:val="00F45A98"/>
    <w:rsid w:val="00F552EE"/>
    <w:rsid w:val="00F565F1"/>
    <w:rsid w:val="00F57401"/>
    <w:rsid w:val="00F5744F"/>
    <w:rsid w:val="00F66D39"/>
    <w:rsid w:val="00F71531"/>
    <w:rsid w:val="00F71AF9"/>
    <w:rsid w:val="00F7458E"/>
    <w:rsid w:val="00F74B68"/>
    <w:rsid w:val="00F76CCC"/>
    <w:rsid w:val="00F77E3F"/>
    <w:rsid w:val="00F844F6"/>
    <w:rsid w:val="00F86EC1"/>
    <w:rsid w:val="00F90194"/>
    <w:rsid w:val="00F9041C"/>
    <w:rsid w:val="00F90423"/>
    <w:rsid w:val="00F9132A"/>
    <w:rsid w:val="00F933F3"/>
    <w:rsid w:val="00F94225"/>
    <w:rsid w:val="00F963A5"/>
    <w:rsid w:val="00F9685C"/>
    <w:rsid w:val="00F970C0"/>
    <w:rsid w:val="00FB1CC7"/>
    <w:rsid w:val="00FB526B"/>
    <w:rsid w:val="00FB5A1D"/>
    <w:rsid w:val="00FB6359"/>
    <w:rsid w:val="00FC67B8"/>
    <w:rsid w:val="00FC7E0B"/>
    <w:rsid w:val="00FD02C0"/>
    <w:rsid w:val="00FD0B5B"/>
    <w:rsid w:val="00FE1362"/>
    <w:rsid w:val="00FE227B"/>
    <w:rsid w:val="00FE4897"/>
    <w:rsid w:val="00FE48B4"/>
    <w:rsid w:val="00FE64BF"/>
    <w:rsid w:val="00FE6895"/>
    <w:rsid w:val="00FF0F09"/>
    <w:rsid w:val="00FF18F9"/>
    <w:rsid w:val="00FF76DA"/>
    <w:rsid w:val="037D1DF5"/>
    <w:rsid w:val="07DED459"/>
    <w:rsid w:val="08FAEED1"/>
    <w:rsid w:val="267ED4C3"/>
    <w:rsid w:val="2C453030"/>
    <w:rsid w:val="2D879AF8"/>
    <w:rsid w:val="2DA50210"/>
    <w:rsid w:val="2FB4CB91"/>
    <w:rsid w:val="3205B383"/>
    <w:rsid w:val="3282000F"/>
    <w:rsid w:val="3850E322"/>
    <w:rsid w:val="438DAA4B"/>
    <w:rsid w:val="499A3F54"/>
    <w:rsid w:val="518E3901"/>
    <w:rsid w:val="52636956"/>
    <w:rsid w:val="59354E2B"/>
    <w:rsid w:val="5AF03F70"/>
    <w:rsid w:val="610ED3F6"/>
    <w:rsid w:val="61D1B072"/>
    <w:rsid w:val="6504B390"/>
    <w:rsid w:val="69645235"/>
    <w:rsid w:val="6B3A0CB3"/>
    <w:rsid w:val="6EB10871"/>
    <w:rsid w:val="7C60D318"/>
    <w:rsid w:val="7CE3C756"/>
    <w:rsid w:val="7DCF2F5D"/>
    <w:rsid w:val="7DCFF0E2"/>
    <w:rsid w:val="7DDE14EA"/>
    <w:rsid w:val="7F6AE37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690DFE55-FE2B-4C47-88FB-823D079B8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0C4"/>
    <w:rPr>
      <w:rFonts w:ascii="Arial" w:hAnsi="Arial"/>
      <w:sz w:val="20"/>
    </w:rPr>
  </w:style>
  <w:style w:type="paragraph" w:styleId="Overskrift1">
    <w:name w:val="heading 1"/>
    <w:basedOn w:val="Listeavsnitt"/>
    <w:next w:val="Normal"/>
    <w:link w:val="Overskrift1Tegn"/>
    <w:qFormat/>
    <w:rsid w:val="00C23B77"/>
    <w:pPr>
      <w:numPr>
        <w:numId w:val="2"/>
      </w:numPr>
      <w:outlineLvl w:val="0"/>
    </w:pPr>
    <w:rPr>
      <w:b/>
    </w:rPr>
  </w:style>
  <w:style w:type="paragraph" w:styleId="Overskrift2">
    <w:name w:val="heading 2"/>
    <w:basedOn w:val="Listeavsnitt"/>
    <w:next w:val="Normal"/>
    <w:link w:val="Overskrift2Tegn"/>
    <w:unhideWhenUsed/>
    <w:qFormat/>
    <w:rsid w:val="00893DB6"/>
    <w:pPr>
      <w:numPr>
        <w:ilvl w:val="1"/>
        <w:numId w:val="2"/>
      </w:numPr>
      <w:ind w:left="576"/>
      <w:outlineLvl w:val="1"/>
    </w:pPr>
    <w:rPr>
      <w:b/>
    </w:rPr>
  </w:style>
  <w:style w:type="paragraph" w:styleId="Overskrift3">
    <w:name w:val="heading 3"/>
    <w:basedOn w:val="Listeavsnitt"/>
    <w:next w:val="Normal"/>
    <w:link w:val="Overskrift3Tegn"/>
    <w:unhideWhenUsed/>
    <w:qFormat/>
    <w:rsid w:val="00893DB6"/>
    <w:pPr>
      <w:numPr>
        <w:ilvl w:val="2"/>
        <w:numId w:val="2"/>
      </w:numPr>
      <w:ind w:left="720"/>
      <w:outlineLvl w:val="2"/>
    </w:pPr>
    <w:rPr>
      <w:b/>
    </w:rPr>
  </w:style>
  <w:style w:type="paragraph" w:styleId="Overskrift4">
    <w:name w:val="heading 4"/>
    <w:basedOn w:val="Overskrift3"/>
    <w:next w:val="Normal"/>
    <w:link w:val="Overskrift4Tegn"/>
    <w:unhideWhenUsed/>
    <w:qFormat/>
    <w:rsid w:val="000B4B7D"/>
    <w:pPr>
      <w:numPr>
        <w:ilvl w:val="3"/>
      </w:numPr>
      <w:outlineLvl w:val="3"/>
    </w:p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C23B77"/>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rsid w:val="00893DB6"/>
    <w:rPr>
      <w:rFonts w:ascii="Arial" w:hAnsi="Arial"/>
      <w:b/>
      <w:sz w:val="20"/>
    </w:rPr>
  </w:style>
  <w:style w:type="character" w:customStyle="1" w:styleId="Overskrift3Tegn">
    <w:name w:val="Overskrift 3 Tegn"/>
    <w:basedOn w:val="Standardskriftforavsnitt"/>
    <w:link w:val="Overskrift3"/>
    <w:rsid w:val="00893DB6"/>
    <w:rPr>
      <w:rFonts w:ascii="Arial" w:hAnsi="Arial"/>
      <w:b/>
      <w:sz w:val="20"/>
    </w:rPr>
  </w:style>
  <w:style w:type="character" w:customStyle="1" w:styleId="Overskrift4Tegn">
    <w:name w:val="Overskrift 4 Tegn"/>
    <w:basedOn w:val="Standardskriftforavsnitt"/>
    <w:link w:val="Overskrift4"/>
    <w:rsid w:val="000B4B7D"/>
    <w:rPr>
      <w:rFonts w:ascii="Arial" w:hAnsi="Arial"/>
      <w:b/>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link w:val="ListeavsnittTegn"/>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after="120"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5"/>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5"/>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styleId="Revisjon">
    <w:name w:val="Revision"/>
    <w:hidden/>
    <w:uiPriority w:val="99"/>
    <w:semiHidden/>
    <w:rsid w:val="00EC4919"/>
    <w:pPr>
      <w:spacing w:after="0" w:line="240" w:lineRule="auto"/>
    </w:pPr>
    <w:rPr>
      <w:rFonts w:ascii="Arial" w:hAnsi="Arial"/>
      <w:sz w:val="20"/>
    </w:rPr>
  </w:style>
  <w:style w:type="table" w:customStyle="1" w:styleId="Tabellrutenett1">
    <w:name w:val="Tabellrutenett1"/>
    <w:basedOn w:val="Vanligtabell"/>
    <w:next w:val="Tabellrutenett"/>
    <w:uiPriority w:val="39"/>
    <w:rsid w:val="00505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505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lgthyperkobling">
    <w:name w:val="FollowedHyperlink"/>
    <w:basedOn w:val="Standardskriftforavsnitt"/>
    <w:uiPriority w:val="99"/>
    <w:semiHidden/>
    <w:unhideWhenUsed/>
    <w:rsid w:val="001B3C90"/>
    <w:rPr>
      <w:color w:val="954F72" w:themeColor="followedHyperlink"/>
      <w:u w:val="single"/>
    </w:rPr>
  </w:style>
  <w:style w:type="paragraph" w:customStyle="1" w:styleId="Default">
    <w:name w:val="Default"/>
    <w:rsid w:val="00E1191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eavsnittTegn">
    <w:name w:val="Listeavsnitt Tegn"/>
    <w:link w:val="Listeavsnitt"/>
    <w:uiPriority w:val="34"/>
    <w:locked/>
    <w:rsid w:val="00A85AB2"/>
    <w:rPr>
      <w:rFonts w:ascii="Arial" w:hAnsi="Arial"/>
      <w:sz w:val="20"/>
    </w:rPr>
  </w:style>
  <w:style w:type="character" w:styleId="Omtale">
    <w:name w:val="Mention"/>
    <w:basedOn w:val="Standardskriftforavsnitt"/>
    <w:uiPriority w:val="99"/>
    <w:unhideWhenUsed/>
    <w:rsid w:val="00C03F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98328">
      <w:bodyDiv w:val="1"/>
      <w:marLeft w:val="0"/>
      <w:marRight w:val="0"/>
      <w:marTop w:val="0"/>
      <w:marBottom w:val="0"/>
      <w:divBdr>
        <w:top w:val="none" w:sz="0" w:space="0" w:color="auto"/>
        <w:left w:val="none" w:sz="0" w:space="0" w:color="auto"/>
        <w:bottom w:val="none" w:sz="0" w:space="0" w:color="auto"/>
        <w:right w:val="none" w:sz="0" w:space="0" w:color="auto"/>
      </w:divBdr>
    </w:div>
    <w:div w:id="530146666">
      <w:bodyDiv w:val="1"/>
      <w:marLeft w:val="0"/>
      <w:marRight w:val="0"/>
      <w:marTop w:val="0"/>
      <w:marBottom w:val="0"/>
      <w:divBdr>
        <w:top w:val="none" w:sz="0" w:space="0" w:color="auto"/>
        <w:left w:val="none" w:sz="0" w:space="0" w:color="auto"/>
        <w:bottom w:val="none" w:sz="0" w:space="0" w:color="auto"/>
        <w:right w:val="none" w:sz="0" w:space="0" w:color="auto"/>
      </w:divBdr>
    </w:div>
    <w:div w:id="605961063">
      <w:bodyDiv w:val="1"/>
      <w:marLeft w:val="0"/>
      <w:marRight w:val="0"/>
      <w:marTop w:val="0"/>
      <w:marBottom w:val="0"/>
      <w:divBdr>
        <w:top w:val="none" w:sz="0" w:space="0" w:color="auto"/>
        <w:left w:val="none" w:sz="0" w:space="0" w:color="auto"/>
        <w:bottom w:val="none" w:sz="0" w:space="0" w:color="auto"/>
        <w:right w:val="none" w:sz="0" w:space="0" w:color="auto"/>
      </w:divBdr>
    </w:div>
    <w:div w:id="739640427">
      <w:bodyDiv w:val="1"/>
      <w:marLeft w:val="0"/>
      <w:marRight w:val="0"/>
      <w:marTop w:val="0"/>
      <w:marBottom w:val="0"/>
      <w:divBdr>
        <w:top w:val="none" w:sz="0" w:space="0" w:color="auto"/>
        <w:left w:val="none" w:sz="0" w:space="0" w:color="auto"/>
        <w:bottom w:val="none" w:sz="0" w:space="0" w:color="auto"/>
        <w:right w:val="none" w:sz="0" w:space="0" w:color="auto"/>
      </w:divBdr>
    </w:div>
    <w:div w:id="865630563">
      <w:bodyDiv w:val="1"/>
      <w:marLeft w:val="0"/>
      <w:marRight w:val="0"/>
      <w:marTop w:val="0"/>
      <w:marBottom w:val="0"/>
      <w:divBdr>
        <w:top w:val="none" w:sz="0" w:space="0" w:color="auto"/>
        <w:left w:val="none" w:sz="0" w:space="0" w:color="auto"/>
        <w:bottom w:val="none" w:sz="0" w:space="0" w:color="auto"/>
        <w:right w:val="none" w:sz="0" w:space="0" w:color="auto"/>
      </w:divBdr>
    </w:div>
    <w:div w:id="1005984147">
      <w:bodyDiv w:val="1"/>
      <w:marLeft w:val="0"/>
      <w:marRight w:val="0"/>
      <w:marTop w:val="0"/>
      <w:marBottom w:val="0"/>
      <w:divBdr>
        <w:top w:val="none" w:sz="0" w:space="0" w:color="auto"/>
        <w:left w:val="none" w:sz="0" w:space="0" w:color="auto"/>
        <w:bottom w:val="none" w:sz="0" w:space="0" w:color="auto"/>
        <w:right w:val="none" w:sz="0" w:space="0" w:color="auto"/>
      </w:divBdr>
    </w:div>
    <w:div w:id="1338843791">
      <w:bodyDiv w:val="1"/>
      <w:marLeft w:val="0"/>
      <w:marRight w:val="0"/>
      <w:marTop w:val="0"/>
      <w:marBottom w:val="0"/>
      <w:divBdr>
        <w:top w:val="none" w:sz="0" w:space="0" w:color="auto"/>
        <w:left w:val="none" w:sz="0" w:space="0" w:color="auto"/>
        <w:bottom w:val="none" w:sz="0" w:space="0" w:color="auto"/>
        <w:right w:val="none" w:sz="0" w:space="0" w:color="auto"/>
      </w:divBdr>
    </w:div>
    <w:div w:id="1590624482">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rsvarsbygg.no" TargetMode="External"/><Relationship Id="rId5" Type="http://schemas.openxmlformats.org/officeDocument/2006/relationships/numbering" Target="numbering.xml"/><Relationship Id="rId15" Type="http://schemas.openxmlformats.org/officeDocument/2006/relationships/hyperlink" Target="mailto:miljodatabasen@ffi.n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elt"/>
          <w:gallery w:val="placeholder"/>
        </w:category>
        <w:types>
          <w:type w:val="bbPlcHdr"/>
        </w:types>
        <w:behaviors>
          <w:behavior w:val="content"/>
        </w:behaviors>
        <w:guid w:val="{A7EC76F6-318F-4D53-8AB8-ED177DFCFEC4}"/>
      </w:docPartPr>
      <w:docPartBody>
        <w:p w:rsidR="00726AFA" w:rsidRDefault="00E27854">
          <w:r w:rsidRPr="001573A7">
            <w:rPr>
              <w:rStyle w:val="Plassholdertekst"/>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B1D"/>
    <w:rsid w:val="00007234"/>
    <w:rsid w:val="00024869"/>
    <w:rsid w:val="00025B3E"/>
    <w:rsid w:val="00063ABC"/>
    <w:rsid w:val="000743A9"/>
    <w:rsid w:val="000D3FA4"/>
    <w:rsid w:val="001767EF"/>
    <w:rsid w:val="001B2A68"/>
    <w:rsid w:val="001E43F7"/>
    <w:rsid w:val="002F737D"/>
    <w:rsid w:val="00301A54"/>
    <w:rsid w:val="003039F7"/>
    <w:rsid w:val="00370D05"/>
    <w:rsid w:val="003A6CB6"/>
    <w:rsid w:val="003D4BD6"/>
    <w:rsid w:val="00404935"/>
    <w:rsid w:val="004369E4"/>
    <w:rsid w:val="004517CF"/>
    <w:rsid w:val="00475B52"/>
    <w:rsid w:val="004A1DC8"/>
    <w:rsid w:val="004B4699"/>
    <w:rsid w:val="004B515B"/>
    <w:rsid w:val="004E76A1"/>
    <w:rsid w:val="00522922"/>
    <w:rsid w:val="00523375"/>
    <w:rsid w:val="00543199"/>
    <w:rsid w:val="00590ED5"/>
    <w:rsid w:val="005B18C2"/>
    <w:rsid w:val="005C3285"/>
    <w:rsid w:val="005F6BAD"/>
    <w:rsid w:val="006534F7"/>
    <w:rsid w:val="00667564"/>
    <w:rsid w:val="0069791E"/>
    <w:rsid w:val="00697B1D"/>
    <w:rsid w:val="006A17E7"/>
    <w:rsid w:val="007243ED"/>
    <w:rsid w:val="00726AFA"/>
    <w:rsid w:val="00736B71"/>
    <w:rsid w:val="00771560"/>
    <w:rsid w:val="007874D1"/>
    <w:rsid w:val="007E1275"/>
    <w:rsid w:val="007E4CCD"/>
    <w:rsid w:val="0083347C"/>
    <w:rsid w:val="00846457"/>
    <w:rsid w:val="00866DE3"/>
    <w:rsid w:val="008827CC"/>
    <w:rsid w:val="00904627"/>
    <w:rsid w:val="00951A3F"/>
    <w:rsid w:val="009757AE"/>
    <w:rsid w:val="00A22BBD"/>
    <w:rsid w:val="00AB13CC"/>
    <w:rsid w:val="00B12A54"/>
    <w:rsid w:val="00B4258A"/>
    <w:rsid w:val="00B5424D"/>
    <w:rsid w:val="00BF2E29"/>
    <w:rsid w:val="00C07EBB"/>
    <w:rsid w:val="00C42C48"/>
    <w:rsid w:val="00C42D5D"/>
    <w:rsid w:val="00C5116B"/>
    <w:rsid w:val="00C77BDF"/>
    <w:rsid w:val="00CA21FB"/>
    <w:rsid w:val="00D1766B"/>
    <w:rsid w:val="00D87D70"/>
    <w:rsid w:val="00D90B87"/>
    <w:rsid w:val="00D9218B"/>
    <w:rsid w:val="00DA5740"/>
    <w:rsid w:val="00DE23DA"/>
    <w:rsid w:val="00E27854"/>
    <w:rsid w:val="00F26410"/>
    <w:rsid w:val="00F2713E"/>
    <w:rsid w:val="00F74B68"/>
    <w:rsid w:val="00F90DC5"/>
    <w:rsid w:val="00FA6E87"/>
    <w:rsid w:val="00FC7E0B"/>
    <w:rsid w:val="00FE489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E2785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A43204D961754E85E1B6598BD649E4" ma:contentTypeVersion="3" ma:contentTypeDescription="Opprett et nytt dokument." ma:contentTypeScope="" ma:versionID="defea9702cd3873cfc3be4b9adb276f1">
  <xsd:schema xmlns:xsd="http://www.w3.org/2001/XMLSchema" xmlns:xs="http://www.w3.org/2001/XMLSchema" xmlns:p="http://schemas.microsoft.com/office/2006/metadata/properties" xmlns:ns2="b5201d4f-eb68-41ed-be16-d394b2bec3e7" targetNamespace="http://schemas.microsoft.com/office/2006/metadata/properties" ma:root="true" ma:fieldsID="62a4888f178640f4941a597b6cbb27fb" ns2:_="">
    <xsd:import namespace="b5201d4f-eb68-41ed-be16-d394b2bec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01d4f-eb68-41ed-be16-d394b2bec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9E1497-A75C-4CB6-9C57-0B5A3AC0A5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592BDE-ADB8-4DA4-9F57-4E83A1A5AD56}">
  <ds:schemaRefs>
    <ds:schemaRef ds:uri="http://schemas.microsoft.com/sharepoint/v3/contenttype/forms"/>
  </ds:schemaRefs>
</ds:datastoreItem>
</file>

<file path=customXml/itemProps3.xml><?xml version="1.0" encoding="utf-8"?>
<ds:datastoreItem xmlns:ds="http://schemas.openxmlformats.org/officeDocument/2006/customXml" ds:itemID="{80B72EE5-3A90-436C-B8CF-111F128063E1}">
  <ds:schemaRefs>
    <ds:schemaRef ds:uri="http://schemas.openxmlformats.org/officeDocument/2006/bibliography"/>
  </ds:schemaRefs>
</ds:datastoreItem>
</file>

<file path=customXml/itemProps4.xml><?xml version="1.0" encoding="utf-8"?>
<ds:datastoreItem xmlns:ds="http://schemas.openxmlformats.org/officeDocument/2006/customXml" ds:itemID="{7DD3AD36-911A-465C-9DA2-22F983141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01d4f-eb68-41ed-be16-d394b2bec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2813</Words>
  <Characters>14911</Characters>
  <Application>Microsoft Office Word</Application>
  <DocSecurity>0</DocSecurity>
  <Lines>124</Lines>
  <Paragraphs>35</Paragraphs>
  <ScaleCrop>false</ScaleCrop>
  <Company>Forsvarsbygg</Company>
  <LinksUpToDate>false</LinksUpToDate>
  <CharactersWithSpaces>17689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2 - Rammeavtalens spesielle bestemmelser</dc:title>
  <dc:subject/>
  <dc:creator>Ingeberg, Martine Cecilie Ildstad</dc:creator>
  <cp:keywords/>
  <dc:description/>
  <cp:lastModifiedBy>Svendsen, Kristin</cp:lastModifiedBy>
  <cp:revision>107</cp:revision>
  <dcterms:created xsi:type="dcterms:W3CDTF">2026-03-23T22:01:00Z</dcterms:created>
  <dcterms:modified xsi:type="dcterms:W3CDTF">2026-06-02T10:26:00Z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0x010100B6A43204D961754E85E1B6598BD649E4</vt:lpwstr>
  </property>
  <property fmtid="{D5CDD505-2E9C-101B-9397-08002B2CF9AE}" pid="3" name="a483dc853f0e480abfb8031e5d82c911">
    <vt:lpwstr>Skal benyttes|2952ae88-8c4c-42ae-b6ca-618af796a1e1</vt:lpwstr>
  </property>
  <property fmtid="{D5CDD505-2E9C-101B-9397-08002B2CF9AE}" pid="4" name="_dlc_DocIdItemGuid">
    <vt:lpwstr>2c8b253e-4561-450c-9433-e421d9ad2e29</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